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98B" w:rsidRPr="004173E2" w:rsidRDefault="0094798B" w:rsidP="0094798B">
      <w:pPr>
        <w:pStyle w:val="Sinespaciado"/>
        <w:jc w:val="right"/>
        <w:rPr>
          <w:rStyle w:val="apple-converted-space"/>
          <w:rFonts w:ascii="Arial" w:hAnsi="Arial"/>
          <w:color w:val="auto"/>
          <w:sz w:val="20"/>
          <w:szCs w:val="20"/>
          <w:lang w:eastAsia="es-ES"/>
        </w:rPr>
      </w:pPr>
      <w:r w:rsidRPr="004173E2">
        <w:rPr>
          <w:rStyle w:val="apple-converted-space"/>
          <w:rFonts w:ascii="Arial" w:hAnsi="Arial"/>
          <w:color w:val="auto"/>
          <w:sz w:val="20"/>
          <w:szCs w:val="20"/>
          <w:lang w:eastAsia="es-ES"/>
        </w:rPr>
        <w:t>Boletín Informativo No.</w:t>
      </w:r>
      <w:r w:rsidR="002654D6">
        <w:rPr>
          <w:rStyle w:val="apple-converted-space"/>
          <w:rFonts w:ascii="Arial" w:hAnsi="Arial"/>
          <w:color w:val="auto"/>
          <w:sz w:val="20"/>
          <w:szCs w:val="20"/>
          <w:lang w:eastAsia="es-ES"/>
        </w:rPr>
        <w:t xml:space="preserve"> 383</w:t>
      </w:r>
    </w:p>
    <w:p w:rsidR="0094798B" w:rsidRPr="004173E2" w:rsidRDefault="00012A1A" w:rsidP="0094798B">
      <w:pPr>
        <w:pStyle w:val="Sinespaciado"/>
        <w:jc w:val="right"/>
        <w:rPr>
          <w:rStyle w:val="apple-converted-space"/>
          <w:rFonts w:ascii="Arial" w:hAnsi="Arial"/>
          <w:color w:val="auto"/>
          <w:sz w:val="20"/>
          <w:szCs w:val="20"/>
          <w:lang w:eastAsia="es-ES"/>
        </w:rPr>
      </w:pPr>
      <w:r>
        <w:rPr>
          <w:rStyle w:val="apple-converted-space"/>
          <w:rFonts w:ascii="Arial" w:hAnsi="Arial"/>
          <w:color w:val="auto"/>
          <w:sz w:val="20"/>
          <w:szCs w:val="20"/>
          <w:lang w:eastAsia="es-ES"/>
        </w:rPr>
        <w:t>Víctor Rivera</w:t>
      </w:r>
    </w:p>
    <w:p w:rsidR="0094798B" w:rsidRPr="004173E2" w:rsidRDefault="00012A1A" w:rsidP="0094798B">
      <w:pPr>
        <w:pStyle w:val="Sinespaciado"/>
        <w:jc w:val="right"/>
        <w:rPr>
          <w:rStyle w:val="apple-converted-space"/>
          <w:rFonts w:ascii="Arial" w:hAnsi="Arial"/>
          <w:color w:val="auto"/>
          <w:sz w:val="20"/>
          <w:szCs w:val="20"/>
          <w:lang w:eastAsia="es-ES"/>
        </w:rPr>
      </w:pPr>
      <w:r>
        <w:rPr>
          <w:rStyle w:val="apple-converted-space"/>
          <w:rFonts w:ascii="Arial" w:hAnsi="Arial"/>
          <w:color w:val="auto"/>
          <w:sz w:val="20"/>
          <w:szCs w:val="20"/>
          <w:lang w:eastAsia="es-ES"/>
        </w:rPr>
        <w:t>Miércoles</w:t>
      </w:r>
      <w:r w:rsidR="000879B8">
        <w:rPr>
          <w:rStyle w:val="apple-converted-space"/>
          <w:rFonts w:ascii="Arial" w:hAnsi="Arial"/>
          <w:color w:val="auto"/>
          <w:sz w:val="20"/>
          <w:szCs w:val="20"/>
          <w:lang w:eastAsia="es-ES"/>
        </w:rPr>
        <w:t xml:space="preserve"> </w:t>
      </w:r>
      <w:r>
        <w:rPr>
          <w:rStyle w:val="apple-converted-space"/>
          <w:rFonts w:ascii="Arial" w:hAnsi="Arial"/>
          <w:color w:val="auto"/>
          <w:sz w:val="20"/>
          <w:szCs w:val="20"/>
          <w:lang w:eastAsia="es-ES"/>
        </w:rPr>
        <w:t>11</w:t>
      </w:r>
      <w:r w:rsidR="00F15B15">
        <w:rPr>
          <w:rStyle w:val="apple-converted-space"/>
          <w:rFonts w:ascii="Arial" w:hAnsi="Arial"/>
          <w:color w:val="auto"/>
          <w:sz w:val="20"/>
          <w:szCs w:val="20"/>
          <w:lang w:eastAsia="es-ES"/>
        </w:rPr>
        <w:t xml:space="preserve"> de</w:t>
      </w:r>
      <w:r w:rsidR="003B4FC7">
        <w:rPr>
          <w:rStyle w:val="apple-converted-space"/>
          <w:rFonts w:ascii="Arial" w:hAnsi="Arial"/>
          <w:color w:val="auto"/>
          <w:sz w:val="20"/>
          <w:szCs w:val="20"/>
          <w:lang w:eastAsia="es-ES"/>
        </w:rPr>
        <w:t xml:space="preserve"> </w:t>
      </w:r>
      <w:r>
        <w:rPr>
          <w:rStyle w:val="apple-converted-space"/>
          <w:rFonts w:ascii="Arial" w:hAnsi="Arial"/>
          <w:color w:val="auto"/>
          <w:sz w:val="20"/>
          <w:szCs w:val="20"/>
          <w:lang w:eastAsia="es-ES"/>
        </w:rPr>
        <w:t>octubre</w:t>
      </w:r>
      <w:r w:rsidR="00685332">
        <w:rPr>
          <w:rStyle w:val="apple-converted-space"/>
          <w:rFonts w:ascii="Arial" w:hAnsi="Arial"/>
          <w:color w:val="auto"/>
          <w:sz w:val="20"/>
          <w:szCs w:val="20"/>
          <w:lang w:eastAsia="es-ES"/>
        </w:rPr>
        <w:t xml:space="preserve"> de 20</w:t>
      </w:r>
      <w:r w:rsidR="00B82AD5">
        <w:rPr>
          <w:rStyle w:val="apple-converted-space"/>
          <w:rFonts w:ascii="Arial" w:hAnsi="Arial"/>
          <w:color w:val="auto"/>
          <w:sz w:val="20"/>
          <w:szCs w:val="20"/>
          <w:lang w:eastAsia="es-ES"/>
        </w:rPr>
        <w:t>2</w:t>
      </w:r>
      <w:r w:rsidR="003B4FC7">
        <w:rPr>
          <w:rStyle w:val="apple-converted-space"/>
          <w:rFonts w:ascii="Arial" w:hAnsi="Arial"/>
          <w:color w:val="auto"/>
          <w:sz w:val="20"/>
          <w:szCs w:val="20"/>
          <w:lang w:eastAsia="es-ES"/>
        </w:rPr>
        <w:t>3</w:t>
      </w:r>
    </w:p>
    <w:p w:rsidR="0094798B" w:rsidRPr="004173E2" w:rsidRDefault="00012A1A" w:rsidP="0094798B">
      <w:pPr>
        <w:pStyle w:val="Sinespaciado"/>
        <w:jc w:val="right"/>
        <w:rPr>
          <w:rStyle w:val="apple-converted-space"/>
          <w:rFonts w:ascii="Arial" w:hAnsi="Arial"/>
          <w:color w:val="auto"/>
          <w:sz w:val="20"/>
          <w:szCs w:val="20"/>
          <w:lang w:eastAsia="es-ES"/>
        </w:rPr>
      </w:pPr>
      <w:r>
        <w:rPr>
          <w:rStyle w:val="apple-converted-space"/>
          <w:rFonts w:ascii="Arial" w:hAnsi="Arial"/>
          <w:color w:val="auto"/>
          <w:sz w:val="20"/>
          <w:szCs w:val="20"/>
          <w:lang w:eastAsia="es-ES"/>
        </w:rPr>
        <w:t>Guadalajara</w:t>
      </w:r>
      <w:r w:rsidR="0094798B" w:rsidRPr="004173E2">
        <w:rPr>
          <w:rStyle w:val="apple-converted-space"/>
          <w:rFonts w:ascii="Arial" w:hAnsi="Arial"/>
          <w:color w:val="auto"/>
          <w:sz w:val="20"/>
          <w:szCs w:val="20"/>
          <w:lang w:eastAsia="es-ES"/>
        </w:rPr>
        <w:t>, Jalisco</w:t>
      </w:r>
    </w:p>
    <w:p w:rsidR="0094798B" w:rsidRPr="00472A3F" w:rsidRDefault="0094798B" w:rsidP="0094798B">
      <w:pPr>
        <w:pStyle w:val="Sinespaciado"/>
        <w:jc w:val="right"/>
        <w:rPr>
          <w:rFonts w:ascii="Arial" w:hAnsi="Arial"/>
          <w:color w:val="auto"/>
          <w:sz w:val="20"/>
          <w:szCs w:val="20"/>
          <w:lang w:eastAsia="es-ES"/>
        </w:rPr>
      </w:pPr>
      <w:r w:rsidRPr="004173E2">
        <w:rPr>
          <w:rStyle w:val="apple-converted-space"/>
          <w:rFonts w:ascii="Arial" w:hAnsi="Arial"/>
          <w:color w:val="auto"/>
          <w:sz w:val="20"/>
          <w:szCs w:val="20"/>
          <w:lang w:eastAsia="es-ES"/>
        </w:rPr>
        <w:t>Fotografía:</w:t>
      </w:r>
      <w:r w:rsidR="002654D6">
        <w:rPr>
          <w:rStyle w:val="apple-converted-space"/>
          <w:rFonts w:ascii="Arial" w:hAnsi="Arial"/>
          <w:color w:val="auto"/>
          <w:sz w:val="20"/>
          <w:szCs w:val="20"/>
          <w:lang w:eastAsia="es-ES"/>
        </w:rPr>
        <w:t xml:space="preserve"> Jonatan Orozco</w:t>
      </w:r>
    </w:p>
    <w:p w:rsidR="0094798B" w:rsidRDefault="0094798B" w:rsidP="0094798B">
      <w:pPr>
        <w:pStyle w:val="Cuerpo"/>
        <w:spacing w:line="360" w:lineRule="auto"/>
        <w:jc w:val="center"/>
        <w:rPr>
          <w:rFonts w:ascii="Arial" w:hAnsi="Arial" w:cs="Arial"/>
          <w:b/>
        </w:rPr>
      </w:pPr>
    </w:p>
    <w:p w:rsidR="00E34153" w:rsidRDefault="00F404FE" w:rsidP="0094798B">
      <w:pPr>
        <w:pStyle w:val="Cuerpo"/>
        <w:spacing w:line="360" w:lineRule="auto"/>
        <w:jc w:val="center"/>
        <w:rPr>
          <w:rFonts w:ascii="Arial" w:hAnsi="Arial" w:cs="Arial"/>
          <w:b/>
        </w:rPr>
      </w:pPr>
      <w:r>
        <w:rPr>
          <w:rFonts w:ascii="Arial" w:hAnsi="Arial" w:cs="Arial"/>
          <w:b/>
        </w:rPr>
        <w:t>Inician actividades c</w:t>
      </w:r>
      <w:r w:rsidR="00AB5398">
        <w:rPr>
          <w:rFonts w:ascii="Arial" w:hAnsi="Arial" w:cs="Arial"/>
          <w:b/>
        </w:rPr>
        <w:t>onsejeros CUEMS del periodo 2023-2024</w:t>
      </w:r>
      <w:bookmarkStart w:id="0" w:name="_GoBack"/>
      <w:bookmarkEnd w:id="0"/>
      <w:r w:rsidR="00DA2320">
        <w:rPr>
          <w:rFonts w:ascii="Arial" w:hAnsi="Arial" w:cs="Arial"/>
          <w:b/>
        </w:rPr>
        <w:t xml:space="preserve"> </w:t>
      </w:r>
    </w:p>
    <w:p w:rsidR="0094798B" w:rsidRPr="00330763" w:rsidRDefault="00F404FE" w:rsidP="0094798B">
      <w:pPr>
        <w:pStyle w:val="Cuerpo"/>
        <w:spacing w:line="360" w:lineRule="auto"/>
        <w:jc w:val="center"/>
        <w:rPr>
          <w:rFonts w:ascii="Arial" w:hAnsi="Arial" w:cs="Arial"/>
          <w:lang w:val="es-MX"/>
        </w:rPr>
      </w:pPr>
      <w:r>
        <w:rPr>
          <w:rFonts w:ascii="Arial" w:hAnsi="Arial" w:cs="Arial"/>
        </w:rPr>
        <w:t>El Director General del Sistema agradeció la entrega y el trabajo a las y los consejeros salientes</w:t>
      </w:r>
    </w:p>
    <w:p w:rsidR="0094798B" w:rsidRPr="00DA2320" w:rsidRDefault="0094798B" w:rsidP="00C70779">
      <w:pPr>
        <w:pStyle w:val="Cuerpo"/>
        <w:spacing w:line="360" w:lineRule="auto"/>
        <w:jc w:val="both"/>
        <w:rPr>
          <w:rFonts w:ascii="Arial" w:hAnsi="Arial" w:cs="Arial"/>
          <w:lang w:val="es-MX"/>
        </w:rPr>
      </w:pPr>
    </w:p>
    <w:p w:rsidR="006D7EA1" w:rsidRDefault="00A96A21" w:rsidP="00DA2320">
      <w:pPr>
        <w:pStyle w:val="Cuerpo"/>
        <w:spacing w:line="360" w:lineRule="auto"/>
        <w:jc w:val="both"/>
        <w:rPr>
          <w:rFonts w:ascii="Arial" w:hAnsi="Arial" w:cs="Arial"/>
        </w:rPr>
      </w:pPr>
      <w:r>
        <w:rPr>
          <w:rFonts w:ascii="Arial" w:hAnsi="Arial" w:cs="Arial"/>
        </w:rPr>
        <w:t>Este 11 de octubre, las y los miembros del Consejo Universitario de Educación Media Superior (CUEMS)</w:t>
      </w:r>
      <w:r w:rsidR="00B37ABD">
        <w:rPr>
          <w:rFonts w:ascii="Arial" w:hAnsi="Arial" w:cs="Arial"/>
        </w:rPr>
        <w:t>, máximo órgano de gobierno del Sistema de Educación Media Superior (SEMS) de la Universidad de Guadalajara (UdeG)</w:t>
      </w:r>
      <w:r w:rsidR="00F404FE">
        <w:rPr>
          <w:rFonts w:ascii="Arial" w:hAnsi="Arial" w:cs="Arial"/>
        </w:rPr>
        <w:t>,</w:t>
      </w:r>
      <w:r>
        <w:rPr>
          <w:rFonts w:ascii="Arial" w:hAnsi="Arial" w:cs="Arial"/>
        </w:rPr>
        <w:t xml:space="preserve"> que prestaron servicio </w:t>
      </w:r>
      <w:r w:rsidR="00B37ABD">
        <w:rPr>
          <w:rFonts w:ascii="Arial" w:hAnsi="Arial" w:cs="Arial"/>
        </w:rPr>
        <w:t xml:space="preserve">para el periodo 2022-2023 sesionaron este día en una jornada extraordinaria donde culminaron su periodo de trabajo para dar entrada a las y los nuevos integrantes que desempeñarán el cargo a partir de este día y hasta septiembre de 2024. </w:t>
      </w:r>
    </w:p>
    <w:p w:rsidR="00B37ABD" w:rsidRDefault="00B37ABD" w:rsidP="00DA2320">
      <w:pPr>
        <w:pStyle w:val="Cuerpo"/>
        <w:spacing w:line="360" w:lineRule="auto"/>
        <w:jc w:val="both"/>
        <w:rPr>
          <w:rFonts w:ascii="Arial" w:hAnsi="Arial" w:cs="Arial"/>
        </w:rPr>
      </w:pPr>
    </w:p>
    <w:p w:rsidR="00B37ABD" w:rsidRDefault="00B37ABD" w:rsidP="00DA2320">
      <w:pPr>
        <w:pStyle w:val="Cuerpo"/>
        <w:spacing w:line="360" w:lineRule="auto"/>
        <w:jc w:val="both"/>
        <w:rPr>
          <w:rFonts w:ascii="Arial" w:hAnsi="Arial" w:cs="Arial"/>
        </w:rPr>
      </w:pPr>
      <w:r>
        <w:rPr>
          <w:rFonts w:ascii="Arial" w:hAnsi="Arial" w:cs="Arial"/>
        </w:rPr>
        <w:t xml:space="preserve">Durante la última sesión, se </w:t>
      </w:r>
      <w:r w:rsidR="004A1E02">
        <w:rPr>
          <w:rFonts w:ascii="Arial" w:hAnsi="Arial" w:cs="Arial"/>
        </w:rPr>
        <w:t xml:space="preserve">aprobó la creación del Diplomado en Filosofía Aplicada a Problemas del Presente que se impartirá a docentes del nivel de bachillerato con tres salidas optativas enfocadas a solución de conflictos, perspectiva de género, así como modernidad y posmodernidad. Asimismo, se votó a favor de dictámenes de Condonaciones y Becas, sobre estímulos a estudiantes sobre salientes; </w:t>
      </w:r>
      <w:r w:rsidR="00F404FE">
        <w:rPr>
          <w:rFonts w:ascii="Arial" w:hAnsi="Arial" w:cs="Arial"/>
        </w:rPr>
        <w:t>y</w:t>
      </w:r>
      <w:r w:rsidR="004A1E02">
        <w:rPr>
          <w:rFonts w:ascii="Arial" w:hAnsi="Arial" w:cs="Arial"/>
        </w:rPr>
        <w:t xml:space="preserve"> lo relativo al trabajo realizado por becarios, la carga horaria y su remuneración honorífica.</w:t>
      </w:r>
    </w:p>
    <w:p w:rsidR="004A1E02" w:rsidRDefault="004A1E02" w:rsidP="00DA2320">
      <w:pPr>
        <w:pStyle w:val="Cuerpo"/>
        <w:spacing w:line="360" w:lineRule="auto"/>
        <w:jc w:val="both"/>
        <w:rPr>
          <w:rFonts w:ascii="Arial" w:hAnsi="Arial" w:cs="Arial"/>
        </w:rPr>
      </w:pPr>
    </w:p>
    <w:p w:rsidR="004A1E02" w:rsidRDefault="004A1E02" w:rsidP="00DA2320">
      <w:pPr>
        <w:pStyle w:val="Cuerpo"/>
        <w:spacing w:line="360" w:lineRule="auto"/>
        <w:jc w:val="both"/>
        <w:rPr>
          <w:rFonts w:ascii="Arial" w:hAnsi="Arial" w:cs="Arial"/>
        </w:rPr>
      </w:pPr>
      <w:r>
        <w:rPr>
          <w:rFonts w:ascii="Arial" w:hAnsi="Arial" w:cs="Arial"/>
        </w:rPr>
        <w:t xml:space="preserve">Por otra parte, se expuso el dictamen referente a las pasadas jornadas de elecciones para conformar el CUEMS y los Consejos de Escuela, en la cual, el maestro José Manuel Jurado Parres, director de la Preparatoria 5, subrayó </w:t>
      </w:r>
      <w:r w:rsidR="00786444">
        <w:rPr>
          <w:rFonts w:ascii="Arial" w:hAnsi="Arial" w:cs="Arial"/>
        </w:rPr>
        <w:t xml:space="preserve">que este ejercicio de sufragio “habla mucho del espíritu de respeto y unidad de nuestra comunidad universitaria. El SEMS ha estado por encima de la media en la participación democrática de toda la UdeG y es la dependencia que involucró más personas ejerciendo su voto”. </w:t>
      </w:r>
    </w:p>
    <w:p w:rsidR="00786444" w:rsidRDefault="00786444" w:rsidP="00DA2320">
      <w:pPr>
        <w:pStyle w:val="Cuerpo"/>
        <w:spacing w:line="360" w:lineRule="auto"/>
        <w:jc w:val="both"/>
        <w:rPr>
          <w:rFonts w:ascii="Arial" w:hAnsi="Arial" w:cs="Arial"/>
        </w:rPr>
      </w:pPr>
    </w:p>
    <w:p w:rsidR="00786444" w:rsidRDefault="00786444" w:rsidP="00DA2320">
      <w:pPr>
        <w:pStyle w:val="Cuerpo"/>
        <w:spacing w:line="360" w:lineRule="auto"/>
        <w:jc w:val="both"/>
        <w:rPr>
          <w:rFonts w:ascii="Arial" w:hAnsi="Arial" w:cs="Arial"/>
        </w:rPr>
      </w:pPr>
      <w:r>
        <w:rPr>
          <w:rFonts w:ascii="Arial" w:hAnsi="Arial" w:cs="Arial"/>
        </w:rPr>
        <w:lastRenderedPageBreak/>
        <w:t xml:space="preserve">En el mismo tema, el maestro César Antonio Barba Delgadillo, director general del SEMS, manifestó que el SEMS abona en mucho a que la participación sea legítima en los órganos de gobierno institucionales, por lo que lleva a demostrar la </w:t>
      </w:r>
      <w:r w:rsidR="00F404FE">
        <w:rPr>
          <w:rFonts w:ascii="Arial" w:hAnsi="Arial" w:cs="Arial"/>
        </w:rPr>
        <w:t>validez</w:t>
      </w:r>
      <w:r>
        <w:rPr>
          <w:rFonts w:ascii="Arial" w:hAnsi="Arial" w:cs="Arial"/>
        </w:rPr>
        <w:t xml:space="preserve"> en la elección por los cargos. “Esta es una comunidad pujante y muy viva. Los excelentes resultados electorales, hechos con paz, </w:t>
      </w:r>
      <w:r w:rsidR="00F404FE">
        <w:rPr>
          <w:rFonts w:ascii="Arial" w:hAnsi="Arial" w:cs="Arial"/>
        </w:rPr>
        <w:t xml:space="preserve">le </w:t>
      </w:r>
      <w:r>
        <w:rPr>
          <w:rFonts w:ascii="Arial" w:hAnsi="Arial" w:cs="Arial"/>
        </w:rPr>
        <w:t xml:space="preserve">dan mucho valor democrático a la Universidad. Somos un gran soporte de la UdeG”, sentenció. </w:t>
      </w:r>
    </w:p>
    <w:p w:rsidR="00786444" w:rsidRDefault="00786444" w:rsidP="00DA2320">
      <w:pPr>
        <w:pStyle w:val="Cuerpo"/>
        <w:spacing w:line="360" w:lineRule="auto"/>
        <w:jc w:val="both"/>
        <w:rPr>
          <w:rFonts w:ascii="Arial" w:hAnsi="Arial" w:cs="Arial"/>
        </w:rPr>
      </w:pPr>
    </w:p>
    <w:p w:rsidR="00786444" w:rsidRDefault="00462FAB" w:rsidP="00DA2320">
      <w:pPr>
        <w:pStyle w:val="Cuerpo"/>
        <w:spacing w:line="360" w:lineRule="auto"/>
        <w:jc w:val="both"/>
        <w:rPr>
          <w:rFonts w:ascii="Arial" w:hAnsi="Arial" w:cs="Arial"/>
        </w:rPr>
      </w:pPr>
      <w:r>
        <w:rPr>
          <w:rFonts w:ascii="Arial" w:hAnsi="Arial" w:cs="Arial"/>
        </w:rPr>
        <w:t xml:space="preserve">Acerca del trabajo realizado en la clausura del pleno del CUEMS 2022-2023, Barba Delgadillo destacó la labor emprendida por las y los consejeros que se vieron involucrados en ocho sesiones, llegaron a 31 acuerdos y votaron 166 dictámenes, entre los que se encontraron: la creación del Consejo Editorial del SEMS, la creación del Programa de Intervención Educativa Juventudes y Género, la transformación de módulos a preparatorias sede, y la entrega del título de Maestro Emérito a José Manuel Jurado Parres, entre otros. </w:t>
      </w:r>
    </w:p>
    <w:p w:rsidR="00462FAB" w:rsidRDefault="00462FAB" w:rsidP="00DA2320">
      <w:pPr>
        <w:pStyle w:val="Cuerpo"/>
        <w:spacing w:line="360" w:lineRule="auto"/>
        <w:jc w:val="both"/>
        <w:rPr>
          <w:rFonts w:ascii="Arial" w:hAnsi="Arial" w:cs="Arial"/>
        </w:rPr>
      </w:pPr>
    </w:p>
    <w:p w:rsidR="00F404FE" w:rsidRDefault="00462FAB" w:rsidP="00DA2320">
      <w:pPr>
        <w:pStyle w:val="Cuerpo"/>
        <w:spacing w:line="360" w:lineRule="auto"/>
        <w:jc w:val="both"/>
        <w:rPr>
          <w:rFonts w:ascii="Arial" w:hAnsi="Arial" w:cs="Arial"/>
        </w:rPr>
      </w:pPr>
      <w:r>
        <w:rPr>
          <w:rFonts w:ascii="Arial" w:hAnsi="Arial" w:cs="Arial"/>
        </w:rPr>
        <w:t xml:space="preserve">Por otra parte, el Director General solicitó que ante el paso del huracán Lidia, las posibles comunidades afectadas hicieran un reporte con los daños no sólo de sus Prepas UDG, sino también de las poblaciones, para poder emprender una cruzada de apoyo en favor de las y los implicados. </w:t>
      </w:r>
    </w:p>
    <w:p w:rsidR="00F404FE" w:rsidRDefault="00F404FE" w:rsidP="00DA2320">
      <w:pPr>
        <w:pStyle w:val="Cuerpo"/>
        <w:spacing w:line="360" w:lineRule="auto"/>
        <w:jc w:val="both"/>
        <w:rPr>
          <w:rFonts w:ascii="Arial" w:hAnsi="Arial" w:cs="Arial"/>
        </w:rPr>
      </w:pPr>
    </w:p>
    <w:p w:rsidR="00462FAB" w:rsidRDefault="00462FAB" w:rsidP="00DA2320">
      <w:pPr>
        <w:pStyle w:val="Cuerpo"/>
        <w:spacing w:line="360" w:lineRule="auto"/>
        <w:jc w:val="both"/>
        <w:rPr>
          <w:rFonts w:ascii="Arial" w:hAnsi="Arial" w:cs="Arial"/>
        </w:rPr>
      </w:pPr>
      <w:r>
        <w:rPr>
          <w:rFonts w:ascii="Arial" w:hAnsi="Arial" w:cs="Arial"/>
        </w:rPr>
        <w:t xml:space="preserve">En asuntos varios, el maestro Armando Rodríguez Huerta, de la Preparatoria de Ciudad Guzmán propuso atender la necesidad de que toda la comunidad del SEMS conozca el valor y la naturaleza histórica, político y social de la Universidad, como refuerzo de sentimientos de identidad. </w:t>
      </w:r>
    </w:p>
    <w:p w:rsidR="00462FAB" w:rsidRDefault="00462FAB" w:rsidP="00DA2320">
      <w:pPr>
        <w:pStyle w:val="Cuerpo"/>
        <w:spacing w:line="360" w:lineRule="auto"/>
        <w:jc w:val="both"/>
        <w:rPr>
          <w:rFonts w:ascii="Arial" w:hAnsi="Arial" w:cs="Arial"/>
        </w:rPr>
      </w:pPr>
    </w:p>
    <w:p w:rsidR="00462FAB" w:rsidRDefault="00462FAB" w:rsidP="00DA2320">
      <w:pPr>
        <w:pStyle w:val="Cuerpo"/>
        <w:spacing w:line="360" w:lineRule="auto"/>
        <w:jc w:val="both"/>
        <w:rPr>
          <w:rFonts w:ascii="Arial" w:hAnsi="Arial" w:cs="Arial"/>
        </w:rPr>
      </w:pPr>
      <w:r>
        <w:rPr>
          <w:rFonts w:ascii="Arial" w:hAnsi="Arial" w:cs="Arial"/>
        </w:rPr>
        <w:t xml:space="preserve">Al respecto, la presidencia del CUEMS señaló que ya se trabaja en una Unidad de Aprendizaje que vincularía ese fin, por lo que la observación </w:t>
      </w:r>
      <w:r w:rsidR="00012A1A">
        <w:rPr>
          <w:rFonts w:ascii="Arial" w:hAnsi="Arial" w:cs="Arial"/>
        </w:rPr>
        <w:t xml:space="preserve">se tomará en cuenta para integrar dicha asignatura, que formaría parte del nuevo plan de estudios que ya se </w:t>
      </w:r>
      <w:r w:rsidR="00F404FE">
        <w:rPr>
          <w:rFonts w:ascii="Arial" w:hAnsi="Arial" w:cs="Arial"/>
        </w:rPr>
        <w:t>desarrolla</w:t>
      </w:r>
      <w:r w:rsidR="00012A1A">
        <w:rPr>
          <w:rFonts w:ascii="Arial" w:hAnsi="Arial" w:cs="Arial"/>
        </w:rPr>
        <w:t xml:space="preserve">. </w:t>
      </w:r>
    </w:p>
    <w:p w:rsidR="00012A1A" w:rsidRDefault="00012A1A" w:rsidP="00DA2320">
      <w:pPr>
        <w:pStyle w:val="Cuerpo"/>
        <w:spacing w:line="360" w:lineRule="auto"/>
        <w:jc w:val="both"/>
        <w:rPr>
          <w:rFonts w:ascii="Arial" w:hAnsi="Arial" w:cs="Arial"/>
        </w:rPr>
      </w:pPr>
    </w:p>
    <w:p w:rsidR="00012A1A" w:rsidRDefault="00012A1A" w:rsidP="00DA2320">
      <w:pPr>
        <w:pStyle w:val="Cuerpo"/>
        <w:spacing w:line="360" w:lineRule="auto"/>
        <w:jc w:val="both"/>
        <w:rPr>
          <w:rFonts w:ascii="Arial" w:hAnsi="Arial" w:cs="Arial"/>
        </w:rPr>
      </w:pPr>
      <w:r>
        <w:rPr>
          <w:rFonts w:ascii="Arial" w:hAnsi="Arial" w:cs="Arial"/>
        </w:rPr>
        <w:t>Posteriormente, en una segunda sesión de Consejo, el maestro César Barba tomó protesta a los nuevos integrantes para el ciclo 2023-2024 y propuso que el maestro Luis Alberto Robles Villaseñor, director de la Escuela Politécnica “Ing. Jorge Matute Remus”, continúe como representante del CUEMS ante el Consejo Social del Consejo General Universitario (CGU).</w:t>
      </w:r>
    </w:p>
    <w:p w:rsidR="00012A1A" w:rsidRDefault="00012A1A" w:rsidP="00DA2320">
      <w:pPr>
        <w:pStyle w:val="Cuerpo"/>
        <w:spacing w:line="360" w:lineRule="auto"/>
        <w:jc w:val="both"/>
        <w:rPr>
          <w:rFonts w:ascii="Arial" w:hAnsi="Arial" w:cs="Arial"/>
        </w:rPr>
      </w:pPr>
    </w:p>
    <w:p w:rsidR="006D7EA1" w:rsidRPr="0079254F" w:rsidRDefault="00012A1A" w:rsidP="00DA2320">
      <w:pPr>
        <w:pStyle w:val="Cuerpo"/>
        <w:spacing w:line="360" w:lineRule="auto"/>
        <w:jc w:val="both"/>
        <w:rPr>
          <w:rFonts w:ascii="Arial" w:hAnsi="Arial" w:cs="Arial"/>
        </w:rPr>
      </w:pPr>
      <w:r>
        <w:rPr>
          <w:rFonts w:ascii="Arial" w:hAnsi="Arial" w:cs="Arial"/>
        </w:rPr>
        <w:t xml:space="preserve">Asimismo, se presentó la convocatoria para la elección de los representantes que tendrá el mismo CUEMS ante el CGU, que es el máximo órgano de gobierno de la UdeG, para el mismo periodo. El sufragio se desarrollará en sesión de Consejo a realizar el próximo lunes 16 de octubre en el auditorio del edificio Valentín Gómez Farías. </w:t>
      </w:r>
    </w:p>
    <w:sectPr w:rsidR="006D7EA1" w:rsidRPr="0079254F">
      <w:headerReference w:type="even" r:id="rId6"/>
      <w:headerReference w:type="default" r:id="rId7"/>
      <w:footerReference w:type="even" r:id="rId8"/>
      <w:footerReference w:type="default" r:id="rId9"/>
      <w:headerReference w:type="first" r:id="rId10"/>
      <w:footerReference w:type="first" r:id="rId11"/>
      <w:pgSz w:w="12240" w:h="15840"/>
      <w:pgMar w:top="2126" w:right="1327" w:bottom="1843"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84A" w:rsidRDefault="00EE584A">
      <w:r>
        <w:separator/>
      </w:r>
    </w:p>
  </w:endnote>
  <w:endnote w:type="continuationSeparator" w:id="0">
    <w:p w:rsidR="00EE584A" w:rsidRDefault="00EE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0DE" w:rsidRDefault="009560D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0DE" w:rsidRDefault="009560D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0DE" w:rsidRDefault="009560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84A" w:rsidRDefault="00EE584A">
      <w:r>
        <w:separator/>
      </w:r>
    </w:p>
  </w:footnote>
  <w:footnote w:type="continuationSeparator" w:id="0">
    <w:p w:rsidR="00EE584A" w:rsidRDefault="00EE5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0DE" w:rsidRDefault="009560D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80D" w:rsidRDefault="00323501">
    <w:pPr>
      <w:pStyle w:val="Encabezado"/>
    </w:pPr>
    <w:r>
      <w:rPr>
        <w:noProof/>
        <w:lang w:val="es-MX"/>
      </w:rPr>
      <w:drawing>
        <wp:anchor distT="152400" distB="152400" distL="152400" distR="152400" simplePos="0" relativeHeight="251658240" behindDoc="1" locked="0" layoutInCell="1" allowOverlap="1">
          <wp:simplePos x="0" y="0"/>
          <wp:positionH relativeFrom="page">
            <wp:posOffset>-13969</wp:posOffset>
          </wp:positionH>
          <wp:positionV relativeFrom="page">
            <wp:posOffset>-20319</wp:posOffset>
          </wp:positionV>
          <wp:extent cx="7772523" cy="100584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1">
                    <a:extLst/>
                  </a:blip>
                  <a:stretch>
                    <a:fillRect/>
                  </a:stretch>
                </pic:blipFill>
                <pic:spPr>
                  <a:xfrm>
                    <a:off x="0" y="0"/>
                    <a:ext cx="7772523" cy="1005840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0DE" w:rsidRDefault="009560D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80D"/>
    <w:rsid w:val="00012A1A"/>
    <w:rsid w:val="00013CD3"/>
    <w:rsid w:val="00021FF6"/>
    <w:rsid w:val="00022199"/>
    <w:rsid w:val="000409F8"/>
    <w:rsid w:val="00046284"/>
    <w:rsid w:val="0005404A"/>
    <w:rsid w:val="000548B5"/>
    <w:rsid w:val="000801B5"/>
    <w:rsid w:val="000879B8"/>
    <w:rsid w:val="000A2A05"/>
    <w:rsid w:val="000B5FEB"/>
    <w:rsid w:val="000C0D5D"/>
    <w:rsid w:val="000C69B4"/>
    <w:rsid w:val="00104643"/>
    <w:rsid w:val="00107CDC"/>
    <w:rsid w:val="00114753"/>
    <w:rsid w:val="00133E22"/>
    <w:rsid w:val="00135801"/>
    <w:rsid w:val="0016172A"/>
    <w:rsid w:val="00165D1B"/>
    <w:rsid w:val="0016704B"/>
    <w:rsid w:val="001759ED"/>
    <w:rsid w:val="001B7BFC"/>
    <w:rsid w:val="001E32F8"/>
    <w:rsid w:val="001E4A48"/>
    <w:rsid w:val="001F7F4D"/>
    <w:rsid w:val="00201CE8"/>
    <w:rsid w:val="00213AC1"/>
    <w:rsid w:val="00227A5D"/>
    <w:rsid w:val="00244F07"/>
    <w:rsid w:val="00257AF5"/>
    <w:rsid w:val="00261617"/>
    <w:rsid w:val="002654D6"/>
    <w:rsid w:val="002702DB"/>
    <w:rsid w:val="00276E98"/>
    <w:rsid w:val="002906CA"/>
    <w:rsid w:val="002937AA"/>
    <w:rsid w:val="002960E3"/>
    <w:rsid w:val="002A367A"/>
    <w:rsid w:val="002B58BE"/>
    <w:rsid w:val="002C5D89"/>
    <w:rsid w:val="002C61BD"/>
    <w:rsid w:val="002C6DC3"/>
    <w:rsid w:val="002D15C4"/>
    <w:rsid w:val="002F13BE"/>
    <w:rsid w:val="002F4004"/>
    <w:rsid w:val="002F6707"/>
    <w:rsid w:val="003003B5"/>
    <w:rsid w:val="003121E5"/>
    <w:rsid w:val="00323501"/>
    <w:rsid w:val="0032735F"/>
    <w:rsid w:val="00330763"/>
    <w:rsid w:val="0036766A"/>
    <w:rsid w:val="0038321C"/>
    <w:rsid w:val="00384787"/>
    <w:rsid w:val="003B4FC7"/>
    <w:rsid w:val="003B5309"/>
    <w:rsid w:val="003B5AF0"/>
    <w:rsid w:val="003C0215"/>
    <w:rsid w:val="003D68FD"/>
    <w:rsid w:val="003F10CA"/>
    <w:rsid w:val="003F3916"/>
    <w:rsid w:val="00412E5D"/>
    <w:rsid w:val="00415633"/>
    <w:rsid w:val="004239E9"/>
    <w:rsid w:val="00424070"/>
    <w:rsid w:val="0042602E"/>
    <w:rsid w:val="00430537"/>
    <w:rsid w:val="00433B0A"/>
    <w:rsid w:val="0044289D"/>
    <w:rsid w:val="00453CC7"/>
    <w:rsid w:val="00462FAB"/>
    <w:rsid w:val="00466E02"/>
    <w:rsid w:val="004821BF"/>
    <w:rsid w:val="00492DC0"/>
    <w:rsid w:val="004A1E02"/>
    <w:rsid w:val="004B2B55"/>
    <w:rsid w:val="004B316D"/>
    <w:rsid w:val="004C1BF2"/>
    <w:rsid w:val="004D03C8"/>
    <w:rsid w:val="004D19F5"/>
    <w:rsid w:val="004E49A7"/>
    <w:rsid w:val="00500552"/>
    <w:rsid w:val="00500730"/>
    <w:rsid w:val="00502301"/>
    <w:rsid w:val="005155E2"/>
    <w:rsid w:val="00526B36"/>
    <w:rsid w:val="00537C2F"/>
    <w:rsid w:val="00543AE4"/>
    <w:rsid w:val="00545B59"/>
    <w:rsid w:val="00556646"/>
    <w:rsid w:val="00582A3C"/>
    <w:rsid w:val="005855A8"/>
    <w:rsid w:val="0059741F"/>
    <w:rsid w:val="005A6F59"/>
    <w:rsid w:val="005B07BE"/>
    <w:rsid w:val="005B4AA6"/>
    <w:rsid w:val="005C2DF8"/>
    <w:rsid w:val="005C597A"/>
    <w:rsid w:val="005E0CD4"/>
    <w:rsid w:val="005E4264"/>
    <w:rsid w:val="006029C6"/>
    <w:rsid w:val="00615183"/>
    <w:rsid w:val="00631623"/>
    <w:rsid w:val="00643534"/>
    <w:rsid w:val="006513BD"/>
    <w:rsid w:val="00667AB4"/>
    <w:rsid w:val="00677A53"/>
    <w:rsid w:val="006809EF"/>
    <w:rsid w:val="00685332"/>
    <w:rsid w:val="00695FA8"/>
    <w:rsid w:val="006B3E74"/>
    <w:rsid w:val="006D6A18"/>
    <w:rsid w:val="006D7EA1"/>
    <w:rsid w:val="006F12C7"/>
    <w:rsid w:val="006F48A7"/>
    <w:rsid w:val="00707E4E"/>
    <w:rsid w:val="0072294D"/>
    <w:rsid w:val="00734DC0"/>
    <w:rsid w:val="007377B0"/>
    <w:rsid w:val="00740CFB"/>
    <w:rsid w:val="00751378"/>
    <w:rsid w:val="00753F61"/>
    <w:rsid w:val="00781EF4"/>
    <w:rsid w:val="00786444"/>
    <w:rsid w:val="00786A4D"/>
    <w:rsid w:val="0079254F"/>
    <w:rsid w:val="007A2118"/>
    <w:rsid w:val="007A597F"/>
    <w:rsid w:val="007A7F67"/>
    <w:rsid w:val="007F42CD"/>
    <w:rsid w:val="00801A1A"/>
    <w:rsid w:val="00806AD3"/>
    <w:rsid w:val="0082293E"/>
    <w:rsid w:val="00824156"/>
    <w:rsid w:val="00834A2D"/>
    <w:rsid w:val="00845715"/>
    <w:rsid w:val="008540BA"/>
    <w:rsid w:val="008745B9"/>
    <w:rsid w:val="008746C9"/>
    <w:rsid w:val="00880CFE"/>
    <w:rsid w:val="008A0568"/>
    <w:rsid w:val="008A44D1"/>
    <w:rsid w:val="008A65BC"/>
    <w:rsid w:val="008D57FA"/>
    <w:rsid w:val="008E1B7E"/>
    <w:rsid w:val="008E7ABC"/>
    <w:rsid w:val="00924D6A"/>
    <w:rsid w:val="00932459"/>
    <w:rsid w:val="009356BE"/>
    <w:rsid w:val="0094798B"/>
    <w:rsid w:val="0095098B"/>
    <w:rsid w:val="0095285A"/>
    <w:rsid w:val="009560DE"/>
    <w:rsid w:val="00956DFA"/>
    <w:rsid w:val="00963D3F"/>
    <w:rsid w:val="009646FF"/>
    <w:rsid w:val="00985856"/>
    <w:rsid w:val="00987839"/>
    <w:rsid w:val="009B6B47"/>
    <w:rsid w:val="009C1141"/>
    <w:rsid w:val="009C33F3"/>
    <w:rsid w:val="009D1AA2"/>
    <w:rsid w:val="009F6103"/>
    <w:rsid w:val="00A070B7"/>
    <w:rsid w:val="00A27ED9"/>
    <w:rsid w:val="00A42BE7"/>
    <w:rsid w:val="00A43062"/>
    <w:rsid w:val="00A51D7E"/>
    <w:rsid w:val="00A55D2D"/>
    <w:rsid w:val="00A702A1"/>
    <w:rsid w:val="00A7105B"/>
    <w:rsid w:val="00A866D2"/>
    <w:rsid w:val="00A90E4A"/>
    <w:rsid w:val="00A9114A"/>
    <w:rsid w:val="00A92ECD"/>
    <w:rsid w:val="00A96A21"/>
    <w:rsid w:val="00A96D39"/>
    <w:rsid w:val="00AB0B5A"/>
    <w:rsid w:val="00AB5398"/>
    <w:rsid w:val="00AF1A33"/>
    <w:rsid w:val="00AF4D7C"/>
    <w:rsid w:val="00AF5053"/>
    <w:rsid w:val="00B03E6A"/>
    <w:rsid w:val="00B25F96"/>
    <w:rsid w:val="00B31A66"/>
    <w:rsid w:val="00B37ABD"/>
    <w:rsid w:val="00B44CE8"/>
    <w:rsid w:val="00B643D0"/>
    <w:rsid w:val="00B82AD5"/>
    <w:rsid w:val="00B91782"/>
    <w:rsid w:val="00BB4C84"/>
    <w:rsid w:val="00BE13B0"/>
    <w:rsid w:val="00BE3A66"/>
    <w:rsid w:val="00C00394"/>
    <w:rsid w:val="00C4464B"/>
    <w:rsid w:val="00C52E0C"/>
    <w:rsid w:val="00C60D97"/>
    <w:rsid w:val="00C70779"/>
    <w:rsid w:val="00C728CE"/>
    <w:rsid w:val="00C742D0"/>
    <w:rsid w:val="00C77B48"/>
    <w:rsid w:val="00C80BEF"/>
    <w:rsid w:val="00C86E87"/>
    <w:rsid w:val="00C900CC"/>
    <w:rsid w:val="00C96757"/>
    <w:rsid w:val="00CB66F8"/>
    <w:rsid w:val="00CC659B"/>
    <w:rsid w:val="00CE0EB9"/>
    <w:rsid w:val="00CE45B5"/>
    <w:rsid w:val="00D018C3"/>
    <w:rsid w:val="00D21AD8"/>
    <w:rsid w:val="00D2763E"/>
    <w:rsid w:val="00D27F70"/>
    <w:rsid w:val="00D3296B"/>
    <w:rsid w:val="00D61E27"/>
    <w:rsid w:val="00D67D2B"/>
    <w:rsid w:val="00D700E9"/>
    <w:rsid w:val="00D723A2"/>
    <w:rsid w:val="00D828A2"/>
    <w:rsid w:val="00D8407D"/>
    <w:rsid w:val="00DA2320"/>
    <w:rsid w:val="00DB0131"/>
    <w:rsid w:val="00DB6B6B"/>
    <w:rsid w:val="00DB7618"/>
    <w:rsid w:val="00DD3C2F"/>
    <w:rsid w:val="00DE5907"/>
    <w:rsid w:val="00E1003B"/>
    <w:rsid w:val="00E1360C"/>
    <w:rsid w:val="00E252E5"/>
    <w:rsid w:val="00E3180D"/>
    <w:rsid w:val="00E32DCF"/>
    <w:rsid w:val="00E34153"/>
    <w:rsid w:val="00E36499"/>
    <w:rsid w:val="00E47EBC"/>
    <w:rsid w:val="00E55A3C"/>
    <w:rsid w:val="00E60182"/>
    <w:rsid w:val="00E811C2"/>
    <w:rsid w:val="00EA67AF"/>
    <w:rsid w:val="00EB6D2C"/>
    <w:rsid w:val="00ED161F"/>
    <w:rsid w:val="00ED367C"/>
    <w:rsid w:val="00ED59B4"/>
    <w:rsid w:val="00EE51AA"/>
    <w:rsid w:val="00EE584A"/>
    <w:rsid w:val="00EF7BC7"/>
    <w:rsid w:val="00F15B15"/>
    <w:rsid w:val="00F21565"/>
    <w:rsid w:val="00F218A7"/>
    <w:rsid w:val="00F23D20"/>
    <w:rsid w:val="00F31E9A"/>
    <w:rsid w:val="00F404FE"/>
    <w:rsid w:val="00F60CE8"/>
    <w:rsid w:val="00F712E3"/>
    <w:rsid w:val="00F82DD8"/>
    <w:rsid w:val="00F9010E"/>
    <w:rsid w:val="00F939B3"/>
    <w:rsid w:val="00FA1DEA"/>
    <w:rsid w:val="00FB3FE0"/>
    <w:rsid w:val="00FB4ED3"/>
    <w:rsid w:val="00FB5699"/>
    <w:rsid w:val="00FD3F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9E4E8"/>
  <w15:docId w15:val="{5F58D714-B4F9-4F1A-BC41-8E4AA63B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153"/>
        <w:tab w:val="right" w:pos="8306"/>
      </w:tabs>
    </w:pPr>
    <w:rPr>
      <w:rFonts w:ascii="Cambria" w:eastAsia="Cambria" w:hAnsi="Cambria" w:cs="Cambria"/>
      <w:color w:val="000000"/>
      <w:sz w:val="24"/>
      <w:szCs w:val="24"/>
      <w:u w:color="000000"/>
      <w:lang w:val="es-ES_tradnl"/>
    </w:r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styleId="Sinespaciado">
    <w:name w:val="No Spacing"/>
    <w:link w:val="SinespaciadoCar"/>
    <w:uiPriority w:val="1"/>
    <w:qFormat/>
    <w:rPr>
      <w:rFonts w:ascii="Cambria" w:eastAsia="Cambria" w:hAnsi="Cambria" w:cs="Cambria"/>
      <w:color w:val="000000"/>
      <w:sz w:val="22"/>
      <w:szCs w:val="22"/>
      <w:u w:color="000000"/>
      <w:lang w:val="es-ES_tradnl"/>
    </w:rPr>
  </w:style>
  <w:style w:type="character" w:customStyle="1" w:styleId="Ninguno">
    <w:name w:val="Ninguno"/>
    <w:rPr>
      <w:lang w:val="es-ES_tradnl"/>
    </w:rPr>
  </w:style>
  <w:style w:type="paragraph" w:customStyle="1" w:styleId="Cuerpo">
    <w:name w:val="Cuerpo"/>
    <w:rPr>
      <w:rFonts w:ascii="Cambria" w:eastAsia="Cambria" w:hAnsi="Cambria" w:cs="Cambria"/>
      <w:color w:val="000000"/>
      <w:sz w:val="24"/>
      <w:szCs w:val="24"/>
      <w:u w:color="000000"/>
      <w:lang w:val="es-ES_tradnl"/>
    </w:rPr>
  </w:style>
  <w:style w:type="paragraph" w:customStyle="1" w:styleId="paragraph">
    <w:name w:val="paragraph"/>
    <w:basedOn w:val="Normal"/>
    <w:rsid w:val="0059741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customStyle="1" w:styleId="normaltextrun">
    <w:name w:val="normaltextrun"/>
    <w:basedOn w:val="Fuentedeprrafopredeter"/>
    <w:rsid w:val="0059741F"/>
  </w:style>
  <w:style w:type="character" w:customStyle="1" w:styleId="eop">
    <w:name w:val="eop"/>
    <w:basedOn w:val="Fuentedeprrafopredeter"/>
    <w:rsid w:val="0059741F"/>
  </w:style>
  <w:style w:type="character" w:customStyle="1" w:styleId="apple-converted-space">
    <w:name w:val="apple-converted-space"/>
    <w:basedOn w:val="Fuentedeprrafopredeter"/>
    <w:rsid w:val="0059741F"/>
  </w:style>
  <w:style w:type="character" w:customStyle="1" w:styleId="spellingerror">
    <w:name w:val="spellingerror"/>
    <w:basedOn w:val="Fuentedeprrafopredeter"/>
    <w:rsid w:val="0059741F"/>
  </w:style>
  <w:style w:type="paragraph" w:styleId="Textodeglobo">
    <w:name w:val="Balloon Text"/>
    <w:basedOn w:val="Normal"/>
    <w:link w:val="TextodegloboCar"/>
    <w:uiPriority w:val="99"/>
    <w:semiHidden/>
    <w:unhideWhenUsed/>
    <w:rsid w:val="005974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741F"/>
    <w:rPr>
      <w:rFonts w:ascii="Segoe UI" w:hAnsi="Segoe UI" w:cs="Segoe UI"/>
      <w:sz w:val="18"/>
      <w:szCs w:val="18"/>
      <w:lang w:val="en-US" w:eastAsia="en-US"/>
    </w:rPr>
  </w:style>
  <w:style w:type="character" w:customStyle="1" w:styleId="SinespaciadoCar">
    <w:name w:val="Sin espaciado Car"/>
    <w:basedOn w:val="Fuentedeprrafopredeter"/>
    <w:link w:val="Sinespaciado"/>
    <w:uiPriority w:val="1"/>
    <w:rsid w:val="00A90E4A"/>
    <w:rPr>
      <w:rFonts w:ascii="Cambria" w:eastAsia="Cambria" w:hAnsi="Cambria" w:cs="Cambria"/>
      <w:color w:val="000000"/>
      <w:sz w:val="22"/>
      <w:szCs w:val="22"/>
      <w:u w:color="000000"/>
      <w:lang w:val="es-ES_tradnl"/>
    </w:rPr>
  </w:style>
  <w:style w:type="paragraph" w:styleId="Piedepgina">
    <w:name w:val="footer"/>
    <w:basedOn w:val="Normal"/>
    <w:link w:val="PiedepginaCar"/>
    <w:uiPriority w:val="99"/>
    <w:unhideWhenUsed/>
    <w:rsid w:val="00CE45B5"/>
    <w:pPr>
      <w:tabs>
        <w:tab w:val="center" w:pos="4419"/>
        <w:tab w:val="right" w:pos="8838"/>
      </w:tabs>
    </w:pPr>
  </w:style>
  <w:style w:type="character" w:customStyle="1" w:styleId="PiedepginaCar">
    <w:name w:val="Pie de página Car"/>
    <w:basedOn w:val="Fuentedeprrafopredeter"/>
    <w:link w:val="Piedepgina"/>
    <w:uiPriority w:val="99"/>
    <w:rsid w:val="00CE45B5"/>
    <w:rPr>
      <w:sz w:val="24"/>
      <w:szCs w:val="24"/>
      <w:lang w:eastAsia="en-US"/>
    </w:rPr>
  </w:style>
  <w:style w:type="paragraph" w:styleId="NormalWeb">
    <w:name w:val="Normal (Web)"/>
    <w:basedOn w:val="Normal"/>
    <w:uiPriority w:val="99"/>
    <w:semiHidden/>
    <w:unhideWhenUsed/>
    <w:rsid w:val="00C52E0C"/>
  </w:style>
  <w:style w:type="paragraph" w:customStyle="1" w:styleId="rtejustify">
    <w:name w:val="rtejustify"/>
    <w:basedOn w:val="Normal"/>
    <w:rsid w:val="008457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styleId="Mencinsinresolver">
    <w:name w:val="Unresolved Mention"/>
    <w:basedOn w:val="Fuentedeprrafopredeter"/>
    <w:uiPriority w:val="99"/>
    <w:semiHidden/>
    <w:unhideWhenUsed/>
    <w:rsid w:val="006D7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976892">
      <w:bodyDiv w:val="1"/>
      <w:marLeft w:val="0"/>
      <w:marRight w:val="0"/>
      <w:marTop w:val="0"/>
      <w:marBottom w:val="0"/>
      <w:divBdr>
        <w:top w:val="none" w:sz="0" w:space="0" w:color="auto"/>
        <w:left w:val="none" w:sz="0" w:space="0" w:color="auto"/>
        <w:bottom w:val="none" w:sz="0" w:space="0" w:color="auto"/>
        <w:right w:val="none" w:sz="0" w:space="0" w:color="auto"/>
      </w:divBdr>
    </w:div>
    <w:div w:id="355228549">
      <w:bodyDiv w:val="1"/>
      <w:marLeft w:val="0"/>
      <w:marRight w:val="0"/>
      <w:marTop w:val="0"/>
      <w:marBottom w:val="0"/>
      <w:divBdr>
        <w:top w:val="none" w:sz="0" w:space="0" w:color="auto"/>
        <w:left w:val="none" w:sz="0" w:space="0" w:color="auto"/>
        <w:bottom w:val="none" w:sz="0" w:space="0" w:color="auto"/>
        <w:right w:val="none" w:sz="0" w:space="0" w:color="auto"/>
      </w:divBdr>
    </w:div>
    <w:div w:id="478497736">
      <w:bodyDiv w:val="1"/>
      <w:marLeft w:val="0"/>
      <w:marRight w:val="0"/>
      <w:marTop w:val="0"/>
      <w:marBottom w:val="0"/>
      <w:divBdr>
        <w:top w:val="none" w:sz="0" w:space="0" w:color="auto"/>
        <w:left w:val="none" w:sz="0" w:space="0" w:color="auto"/>
        <w:bottom w:val="none" w:sz="0" w:space="0" w:color="auto"/>
        <w:right w:val="none" w:sz="0" w:space="0" w:color="auto"/>
      </w:divBdr>
    </w:div>
    <w:div w:id="508984236">
      <w:bodyDiv w:val="1"/>
      <w:marLeft w:val="0"/>
      <w:marRight w:val="0"/>
      <w:marTop w:val="0"/>
      <w:marBottom w:val="0"/>
      <w:divBdr>
        <w:top w:val="none" w:sz="0" w:space="0" w:color="auto"/>
        <w:left w:val="none" w:sz="0" w:space="0" w:color="auto"/>
        <w:bottom w:val="none" w:sz="0" w:space="0" w:color="auto"/>
        <w:right w:val="none" w:sz="0" w:space="0" w:color="auto"/>
      </w:divBdr>
    </w:div>
    <w:div w:id="579221838">
      <w:bodyDiv w:val="1"/>
      <w:marLeft w:val="0"/>
      <w:marRight w:val="0"/>
      <w:marTop w:val="0"/>
      <w:marBottom w:val="0"/>
      <w:divBdr>
        <w:top w:val="none" w:sz="0" w:space="0" w:color="auto"/>
        <w:left w:val="none" w:sz="0" w:space="0" w:color="auto"/>
        <w:bottom w:val="none" w:sz="0" w:space="0" w:color="auto"/>
        <w:right w:val="none" w:sz="0" w:space="0" w:color="auto"/>
      </w:divBdr>
    </w:div>
    <w:div w:id="785348354">
      <w:bodyDiv w:val="1"/>
      <w:marLeft w:val="0"/>
      <w:marRight w:val="0"/>
      <w:marTop w:val="0"/>
      <w:marBottom w:val="0"/>
      <w:divBdr>
        <w:top w:val="none" w:sz="0" w:space="0" w:color="auto"/>
        <w:left w:val="none" w:sz="0" w:space="0" w:color="auto"/>
        <w:bottom w:val="none" w:sz="0" w:space="0" w:color="auto"/>
        <w:right w:val="none" w:sz="0" w:space="0" w:color="auto"/>
      </w:divBdr>
    </w:div>
    <w:div w:id="812718551">
      <w:bodyDiv w:val="1"/>
      <w:marLeft w:val="0"/>
      <w:marRight w:val="0"/>
      <w:marTop w:val="0"/>
      <w:marBottom w:val="0"/>
      <w:divBdr>
        <w:top w:val="none" w:sz="0" w:space="0" w:color="auto"/>
        <w:left w:val="none" w:sz="0" w:space="0" w:color="auto"/>
        <w:bottom w:val="none" w:sz="0" w:space="0" w:color="auto"/>
        <w:right w:val="none" w:sz="0" w:space="0" w:color="auto"/>
      </w:divBdr>
    </w:div>
    <w:div w:id="996692689">
      <w:bodyDiv w:val="1"/>
      <w:marLeft w:val="0"/>
      <w:marRight w:val="0"/>
      <w:marTop w:val="0"/>
      <w:marBottom w:val="0"/>
      <w:divBdr>
        <w:top w:val="none" w:sz="0" w:space="0" w:color="auto"/>
        <w:left w:val="none" w:sz="0" w:space="0" w:color="auto"/>
        <w:bottom w:val="none" w:sz="0" w:space="0" w:color="auto"/>
        <w:right w:val="none" w:sz="0" w:space="0" w:color="auto"/>
      </w:divBdr>
    </w:div>
    <w:div w:id="1274244744">
      <w:bodyDiv w:val="1"/>
      <w:marLeft w:val="0"/>
      <w:marRight w:val="0"/>
      <w:marTop w:val="0"/>
      <w:marBottom w:val="0"/>
      <w:divBdr>
        <w:top w:val="none" w:sz="0" w:space="0" w:color="auto"/>
        <w:left w:val="none" w:sz="0" w:space="0" w:color="auto"/>
        <w:bottom w:val="none" w:sz="0" w:space="0" w:color="auto"/>
        <w:right w:val="none" w:sz="0" w:space="0" w:color="auto"/>
      </w:divBdr>
    </w:div>
    <w:div w:id="1393113808">
      <w:bodyDiv w:val="1"/>
      <w:marLeft w:val="0"/>
      <w:marRight w:val="0"/>
      <w:marTop w:val="0"/>
      <w:marBottom w:val="0"/>
      <w:divBdr>
        <w:top w:val="none" w:sz="0" w:space="0" w:color="auto"/>
        <w:left w:val="none" w:sz="0" w:space="0" w:color="auto"/>
        <w:bottom w:val="none" w:sz="0" w:space="0" w:color="auto"/>
        <w:right w:val="none" w:sz="0" w:space="0" w:color="auto"/>
      </w:divBdr>
    </w:div>
    <w:div w:id="1487627363">
      <w:bodyDiv w:val="1"/>
      <w:marLeft w:val="0"/>
      <w:marRight w:val="0"/>
      <w:marTop w:val="0"/>
      <w:marBottom w:val="0"/>
      <w:divBdr>
        <w:top w:val="none" w:sz="0" w:space="0" w:color="auto"/>
        <w:left w:val="none" w:sz="0" w:space="0" w:color="auto"/>
        <w:bottom w:val="none" w:sz="0" w:space="0" w:color="auto"/>
        <w:right w:val="none" w:sz="0" w:space="0" w:color="auto"/>
      </w:divBdr>
    </w:div>
    <w:div w:id="1490824656">
      <w:bodyDiv w:val="1"/>
      <w:marLeft w:val="0"/>
      <w:marRight w:val="0"/>
      <w:marTop w:val="0"/>
      <w:marBottom w:val="0"/>
      <w:divBdr>
        <w:top w:val="none" w:sz="0" w:space="0" w:color="auto"/>
        <w:left w:val="none" w:sz="0" w:space="0" w:color="auto"/>
        <w:bottom w:val="none" w:sz="0" w:space="0" w:color="auto"/>
        <w:right w:val="none" w:sz="0" w:space="0" w:color="auto"/>
      </w:divBdr>
    </w:div>
    <w:div w:id="1501966282">
      <w:bodyDiv w:val="1"/>
      <w:marLeft w:val="0"/>
      <w:marRight w:val="0"/>
      <w:marTop w:val="0"/>
      <w:marBottom w:val="0"/>
      <w:divBdr>
        <w:top w:val="none" w:sz="0" w:space="0" w:color="auto"/>
        <w:left w:val="none" w:sz="0" w:space="0" w:color="auto"/>
        <w:bottom w:val="none" w:sz="0" w:space="0" w:color="auto"/>
        <w:right w:val="none" w:sz="0" w:space="0" w:color="auto"/>
      </w:divBdr>
    </w:div>
    <w:div w:id="1511598921">
      <w:bodyDiv w:val="1"/>
      <w:marLeft w:val="0"/>
      <w:marRight w:val="0"/>
      <w:marTop w:val="0"/>
      <w:marBottom w:val="0"/>
      <w:divBdr>
        <w:top w:val="none" w:sz="0" w:space="0" w:color="auto"/>
        <w:left w:val="none" w:sz="0" w:space="0" w:color="auto"/>
        <w:bottom w:val="none" w:sz="0" w:space="0" w:color="auto"/>
        <w:right w:val="none" w:sz="0" w:space="0" w:color="auto"/>
      </w:divBdr>
    </w:div>
    <w:div w:id="1517846406">
      <w:bodyDiv w:val="1"/>
      <w:marLeft w:val="0"/>
      <w:marRight w:val="0"/>
      <w:marTop w:val="0"/>
      <w:marBottom w:val="0"/>
      <w:divBdr>
        <w:top w:val="none" w:sz="0" w:space="0" w:color="auto"/>
        <w:left w:val="none" w:sz="0" w:space="0" w:color="auto"/>
        <w:bottom w:val="none" w:sz="0" w:space="0" w:color="auto"/>
        <w:right w:val="none" w:sz="0" w:space="0" w:color="auto"/>
      </w:divBdr>
    </w:div>
    <w:div w:id="1651595885">
      <w:bodyDiv w:val="1"/>
      <w:marLeft w:val="0"/>
      <w:marRight w:val="0"/>
      <w:marTop w:val="0"/>
      <w:marBottom w:val="0"/>
      <w:divBdr>
        <w:top w:val="none" w:sz="0" w:space="0" w:color="auto"/>
        <w:left w:val="none" w:sz="0" w:space="0" w:color="auto"/>
        <w:bottom w:val="none" w:sz="0" w:space="0" w:color="auto"/>
        <w:right w:val="none" w:sz="0" w:space="0" w:color="auto"/>
      </w:divBdr>
    </w:div>
    <w:div w:id="1690255510">
      <w:bodyDiv w:val="1"/>
      <w:marLeft w:val="0"/>
      <w:marRight w:val="0"/>
      <w:marTop w:val="0"/>
      <w:marBottom w:val="0"/>
      <w:divBdr>
        <w:top w:val="none" w:sz="0" w:space="0" w:color="auto"/>
        <w:left w:val="none" w:sz="0" w:space="0" w:color="auto"/>
        <w:bottom w:val="none" w:sz="0" w:space="0" w:color="auto"/>
        <w:right w:val="none" w:sz="0" w:space="0" w:color="auto"/>
      </w:divBdr>
    </w:div>
    <w:div w:id="1695568058">
      <w:bodyDiv w:val="1"/>
      <w:marLeft w:val="0"/>
      <w:marRight w:val="0"/>
      <w:marTop w:val="0"/>
      <w:marBottom w:val="0"/>
      <w:divBdr>
        <w:top w:val="none" w:sz="0" w:space="0" w:color="auto"/>
        <w:left w:val="none" w:sz="0" w:space="0" w:color="auto"/>
        <w:bottom w:val="none" w:sz="0" w:space="0" w:color="auto"/>
        <w:right w:val="none" w:sz="0" w:space="0" w:color="auto"/>
      </w:divBdr>
    </w:div>
    <w:div w:id="1706055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657</Words>
  <Characters>3615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 social</dc:creator>
  <cp:keywords/>
  <dc:description/>
  <cp:lastModifiedBy>Microsoft Office User</cp:lastModifiedBy>
  <cp:revision>5</cp:revision>
  <dcterms:created xsi:type="dcterms:W3CDTF">2023-10-11T21:32:00Z</dcterms:created>
  <dcterms:modified xsi:type="dcterms:W3CDTF">2023-10-13T16:29:00Z</dcterms:modified>
</cp:coreProperties>
</file>