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ED0" w:rsidRPr="004A5570" w:rsidRDefault="00605ED0" w:rsidP="00605ED0">
      <w:pPr>
        <w:pStyle w:val="Sinespaciado"/>
        <w:jc w:val="right"/>
        <w:rPr>
          <w:rStyle w:val="apple-converted-space"/>
          <w:rFonts w:ascii="Arial" w:hAnsi="Arial" w:cs="Arial"/>
          <w:color w:val="auto"/>
          <w:sz w:val="20"/>
          <w:szCs w:val="20"/>
          <w:lang w:eastAsia="es-ES"/>
        </w:rPr>
      </w:pPr>
      <w:r w:rsidRPr="004A5570">
        <w:rPr>
          <w:rStyle w:val="apple-converted-space"/>
          <w:rFonts w:ascii="Arial" w:hAnsi="Arial" w:cs="Arial"/>
          <w:color w:val="auto"/>
          <w:sz w:val="20"/>
          <w:szCs w:val="20"/>
          <w:lang w:eastAsia="es-ES"/>
        </w:rPr>
        <w:t>Boletín Informativo No.</w:t>
      </w:r>
      <w:r w:rsidR="000D7842">
        <w:rPr>
          <w:rStyle w:val="apple-converted-space"/>
          <w:rFonts w:ascii="Arial" w:hAnsi="Arial" w:cs="Arial"/>
          <w:color w:val="auto"/>
          <w:sz w:val="20"/>
          <w:szCs w:val="20"/>
          <w:lang w:eastAsia="es-ES"/>
        </w:rPr>
        <w:t xml:space="preserve"> 39</w:t>
      </w:r>
    </w:p>
    <w:p w:rsidR="00605ED0" w:rsidRPr="004A5570" w:rsidRDefault="000D7842" w:rsidP="00605ED0">
      <w:pPr>
        <w:pStyle w:val="Sinespaciado"/>
        <w:jc w:val="right"/>
        <w:rPr>
          <w:rStyle w:val="apple-converted-space"/>
          <w:rFonts w:ascii="Arial" w:hAnsi="Arial" w:cs="Arial"/>
          <w:color w:val="auto"/>
          <w:sz w:val="20"/>
          <w:szCs w:val="20"/>
          <w:lang w:eastAsia="es-ES"/>
        </w:rPr>
      </w:pPr>
      <w:r>
        <w:rPr>
          <w:rStyle w:val="apple-converted-space"/>
          <w:rFonts w:ascii="Arial" w:hAnsi="Arial" w:cs="Arial"/>
          <w:color w:val="auto"/>
          <w:sz w:val="20"/>
          <w:szCs w:val="20"/>
          <w:lang w:eastAsia="es-ES"/>
        </w:rPr>
        <w:t>Julio Ríos</w:t>
      </w:r>
    </w:p>
    <w:p w:rsidR="00605ED0" w:rsidRPr="004A5570" w:rsidRDefault="000D7842" w:rsidP="00605ED0">
      <w:pPr>
        <w:pStyle w:val="Sinespaciado"/>
        <w:jc w:val="right"/>
        <w:rPr>
          <w:rStyle w:val="apple-converted-space"/>
          <w:rFonts w:ascii="Arial" w:hAnsi="Arial" w:cs="Arial"/>
          <w:color w:val="auto"/>
          <w:sz w:val="20"/>
          <w:szCs w:val="20"/>
          <w:lang w:eastAsia="es-ES"/>
        </w:rPr>
      </w:pPr>
      <w:r>
        <w:rPr>
          <w:rStyle w:val="apple-converted-space"/>
          <w:rFonts w:ascii="Arial" w:hAnsi="Arial" w:cs="Arial"/>
          <w:color w:val="auto"/>
          <w:sz w:val="20"/>
          <w:szCs w:val="20"/>
          <w:lang w:eastAsia="es-ES"/>
        </w:rPr>
        <w:t xml:space="preserve">Viernes 28 </w:t>
      </w:r>
      <w:r w:rsidR="00605ED0" w:rsidRPr="004A5570">
        <w:rPr>
          <w:rStyle w:val="apple-converted-space"/>
          <w:rFonts w:ascii="Arial" w:hAnsi="Arial" w:cs="Arial"/>
          <w:color w:val="auto"/>
          <w:sz w:val="20"/>
          <w:szCs w:val="20"/>
          <w:lang w:eastAsia="es-ES"/>
        </w:rPr>
        <w:t>de febrero de 2020</w:t>
      </w:r>
    </w:p>
    <w:p w:rsidR="00605ED0" w:rsidRPr="004A5570" w:rsidRDefault="00605ED0" w:rsidP="00605ED0">
      <w:pPr>
        <w:pStyle w:val="Sinespaciado"/>
        <w:jc w:val="right"/>
        <w:rPr>
          <w:rStyle w:val="apple-converted-space"/>
          <w:rFonts w:ascii="Arial" w:hAnsi="Arial" w:cs="Arial"/>
          <w:color w:val="auto"/>
          <w:sz w:val="20"/>
          <w:szCs w:val="20"/>
          <w:lang w:eastAsia="es-ES"/>
        </w:rPr>
      </w:pPr>
      <w:r w:rsidRPr="004A5570">
        <w:rPr>
          <w:rStyle w:val="apple-converted-space"/>
          <w:rFonts w:ascii="Arial" w:hAnsi="Arial" w:cs="Arial"/>
          <w:color w:val="auto"/>
          <w:sz w:val="20"/>
          <w:szCs w:val="20"/>
          <w:lang w:eastAsia="es-ES"/>
        </w:rPr>
        <w:t>Guadalajara, Jalisco</w:t>
      </w:r>
    </w:p>
    <w:p w:rsidR="00605ED0" w:rsidRPr="004A5570" w:rsidRDefault="00605ED0" w:rsidP="00605ED0">
      <w:pPr>
        <w:pStyle w:val="Sinespaciado"/>
        <w:jc w:val="right"/>
        <w:rPr>
          <w:rFonts w:ascii="Arial" w:hAnsi="Arial" w:cs="Arial"/>
          <w:color w:val="auto"/>
          <w:sz w:val="20"/>
          <w:szCs w:val="20"/>
          <w:lang w:eastAsia="es-ES"/>
        </w:rPr>
      </w:pPr>
      <w:r w:rsidRPr="004A5570">
        <w:rPr>
          <w:rStyle w:val="apple-converted-space"/>
          <w:rFonts w:ascii="Arial" w:hAnsi="Arial" w:cs="Arial"/>
          <w:color w:val="auto"/>
          <w:sz w:val="20"/>
          <w:szCs w:val="20"/>
          <w:lang w:eastAsia="es-ES"/>
        </w:rPr>
        <w:t xml:space="preserve">Fotografía: </w:t>
      </w:r>
      <w:r w:rsidR="000D7842">
        <w:rPr>
          <w:rStyle w:val="apple-converted-space"/>
          <w:rFonts w:ascii="Arial" w:hAnsi="Arial" w:cs="Arial"/>
          <w:color w:val="auto"/>
          <w:sz w:val="20"/>
          <w:szCs w:val="20"/>
          <w:lang w:eastAsia="es-ES"/>
        </w:rPr>
        <w:t xml:space="preserve">Fernanda </w:t>
      </w:r>
      <w:r w:rsidR="008B3944">
        <w:rPr>
          <w:rStyle w:val="apple-converted-space"/>
          <w:rFonts w:ascii="Arial" w:hAnsi="Arial" w:cs="Arial"/>
          <w:color w:val="auto"/>
          <w:sz w:val="20"/>
          <w:szCs w:val="20"/>
          <w:lang w:eastAsia="es-ES"/>
        </w:rPr>
        <w:t>Velázquez</w:t>
      </w:r>
    </w:p>
    <w:p w:rsidR="00605ED0" w:rsidRPr="004A5570" w:rsidRDefault="00605ED0" w:rsidP="00605ED0">
      <w:pPr>
        <w:spacing w:line="360" w:lineRule="auto"/>
        <w:jc w:val="both"/>
        <w:rPr>
          <w:rFonts w:ascii="Arial" w:hAnsi="Arial" w:cs="Arial"/>
          <w:sz w:val="20"/>
          <w:szCs w:val="20"/>
        </w:rPr>
      </w:pPr>
    </w:p>
    <w:p w:rsidR="00D75AAB" w:rsidRPr="004A5570" w:rsidRDefault="00D75AAB" w:rsidP="00605ED0">
      <w:pPr>
        <w:spacing w:line="360" w:lineRule="auto"/>
        <w:rPr>
          <w:rFonts w:ascii="Arial" w:hAnsi="Arial" w:cs="Arial"/>
        </w:rPr>
      </w:pPr>
    </w:p>
    <w:p w:rsidR="0068334F" w:rsidRDefault="004A5570" w:rsidP="0068334F">
      <w:pPr>
        <w:pBdr>
          <w:top w:val="none" w:sz="0" w:space="0" w:color="auto"/>
          <w:left w:val="none" w:sz="0" w:space="0" w:color="auto"/>
          <w:bottom w:val="dotted" w:sz="6" w:space="9" w:color="DDDDDD"/>
          <w:right w:val="none" w:sz="0" w:space="0" w:color="auto"/>
          <w:between w:val="none" w:sz="0" w:space="0" w:color="auto"/>
          <w:bar w:val="none" w:sz="0" w:color="auto"/>
        </w:pBdr>
        <w:spacing w:line="525" w:lineRule="atLeast"/>
        <w:jc w:val="center"/>
        <w:textAlignment w:val="bottom"/>
        <w:outlineLvl w:val="0"/>
        <w:rPr>
          <w:rFonts w:ascii="Arial" w:eastAsia="Times New Roman" w:hAnsi="Arial" w:cs="Arial"/>
          <w:b/>
          <w:color w:val="000000" w:themeColor="text1"/>
          <w:spacing w:val="-12"/>
          <w:kern w:val="36"/>
          <w:bdr w:val="none" w:sz="0" w:space="0" w:color="auto"/>
          <w:lang w:eastAsia="es-MX"/>
        </w:rPr>
      </w:pPr>
      <w:r w:rsidRPr="0068334F">
        <w:rPr>
          <w:rFonts w:ascii="Arial" w:eastAsia="Times New Roman" w:hAnsi="Arial" w:cs="Arial"/>
          <w:b/>
          <w:color w:val="000000" w:themeColor="text1"/>
          <w:spacing w:val="-12"/>
          <w:kern w:val="36"/>
          <w:bdr w:val="none" w:sz="0" w:space="0" w:color="auto"/>
          <w:lang w:eastAsia="es-MX"/>
        </w:rPr>
        <w:t>Aprueba el CGU</w:t>
      </w:r>
      <w:r w:rsidRPr="004A5570">
        <w:rPr>
          <w:rFonts w:ascii="Arial" w:eastAsia="Times New Roman" w:hAnsi="Arial" w:cs="Arial"/>
          <w:b/>
          <w:color w:val="000000" w:themeColor="text1"/>
          <w:spacing w:val="-12"/>
          <w:kern w:val="36"/>
          <w:bdr w:val="none" w:sz="0" w:space="0" w:color="auto"/>
          <w:lang w:eastAsia="es-MX"/>
        </w:rPr>
        <w:t xml:space="preserve"> reingeniería en la Universidad de Guadalajara</w:t>
      </w:r>
    </w:p>
    <w:p w:rsidR="004A5570" w:rsidRPr="0068334F" w:rsidRDefault="004A5570" w:rsidP="0068334F">
      <w:pPr>
        <w:pBdr>
          <w:top w:val="none" w:sz="0" w:space="0" w:color="auto"/>
          <w:left w:val="none" w:sz="0" w:space="0" w:color="auto"/>
          <w:bottom w:val="dotted" w:sz="6" w:space="9" w:color="DDDDDD"/>
          <w:right w:val="none" w:sz="0" w:space="0" w:color="auto"/>
          <w:between w:val="none" w:sz="0" w:space="0" w:color="auto"/>
          <w:bar w:val="none" w:sz="0" w:color="auto"/>
        </w:pBdr>
        <w:spacing w:line="525" w:lineRule="atLeast"/>
        <w:jc w:val="center"/>
        <w:textAlignment w:val="bottom"/>
        <w:outlineLvl w:val="0"/>
        <w:rPr>
          <w:rFonts w:ascii="Arial" w:eastAsia="Times New Roman" w:hAnsi="Arial" w:cs="Arial"/>
          <w:b/>
          <w:color w:val="000000" w:themeColor="text1"/>
          <w:spacing w:val="-12"/>
          <w:kern w:val="36"/>
          <w:bdr w:val="none" w:sz="0" w:space="0" w:color="auto"/>
          <w:lang w:eastAsia="es-MX"/>
        </w:rPr>
      </w:pPr>
      <w:r w:rsidRPr="0068334F">
        <w:rPr>
          <w:rFonts w:ascii="Arial" w:eastAsia="Times New Roman" w:hAnsi="Arial" w:cs="Arial"/>
          <w:iCs/>
          <w:color w:val="000000" w:themeColor="text1"/>
          <w:bdr w:val="none" w:sz="0" w:space="0" w:color="auto"/>
          <w:lang w:eastAsia="es-MX"/>
        </w:rPr>
        <w:t>La Casa de Estudio busca</w:t>
      </w:r>
      <w:r w:rsidRPr="004A5570">
        <w:rPr>
          <w:rFonts w:ascii="Arial" w:eastAsia="Times New Roman" w:hAnsi="Arial" w:cs="Arial"/>
          <w:iCs/>
          <w:color w:val="000000" w:themeColor="text1"/>
          <w:bdr w:val="none" w:sz="0" w:space="0" w:color="auto"/>
          <w:lang w:eastAsia="es-MX"/>
        </w:rPr>
        <w:t xml:space="preserve"> m</w:t>
      </w:r>
      <w:r w:rsidRPr="0068334F">
        <w:rPr>
          <w:rFonts w:ascii="Arial" w:eastAsia="Times New Roman" w:hAnsi="Arial" w:cs="Arial"/>
          <w:iCs/>
          <w:color w:val="000000" w:themeColor="text1"/>
          <w:bdr w:val="none" w:sz="0" w:space="0" w:color="auto"/>
          <w:lang w:eastAsia="es-MX"/>
        </w:rPr>
        <w:t>ayor innovación e investigación, y</w:t>
      </w:r>
      <w:r w:rsidRPr="004A5570">
        <w:rPr>
          <w:rFonts w:ascii="Arial" w:eastAsia="Times New Roman" w:hAnsi="Arial" w:cs="Arial"/>
          <w:iCs/>
          <w:color w:val="000000" w:themeColor="text1"/>
          <w:bdr w:val="none" w:sz="0" w:space="0" w:color="auto"/>
          <w:lang w:eastAsia="es-MX"/>
        </w:rPr>
        <w:t xml:space="preserve"> trámites ágiles</w:t>
      </w:r>
    </w:p>
    <w:p w:rsidR="004A5570" w:rsidRPr="004A5570" w:rsidRDefault="004A5570" w:rsidP="00605ED0">
      <w:pPr>
        <w:spacing w:line="360" w:lineRule="auto"/>
        <w:rPr>
          <w:rFonts w:ascii="Arial" w:hAnsi="Arial" w:cs="Arial"/>
        </w:rPr>
      </w:pPr>
    </w:p>
    <w:p w:rsidR="008B3944" w:rsidRDefault="004A5570" w:rsidP="0068334F">
      <w:pPr>
        <w:spacing w:line="360" w:lineRule="auto"/>
        <w:jc w:val="both"/>
        <w:rPr>
          <w:rFonts w:ascii="Arial" w:hAnsi="Arial" w:cs="Arial"/>
          <w:color w:val="444444"/>
        </w:rPr>
      </w:pPr>
      <w:r w:rsidRPr="004A5570">
        <w:rPr>
          <w:rFonts w:ascii="Arial" w:hAnsi="Arial" w:cs="Arial"/>
          <w:color w:val="444444"/>
        </w:rPr>
        <w:t xml:space="preserve">Con </w:t>
      </w:r>
      <w:r>
        <w:rPr>
          <w:rFonts w:ascii="Arial" w:hAnsi="Arial" w:cs="Arial"/>
          <w:color w:val="444444"/>
        </w:rPr>
        <w:t>énfasis</w:t>
      </w:r>
      <w:r w:rsidRPr="004A5570">
        <w:rPr>
          <w:rFonts w:ascii="Arial" w:hAnsi="Arial" w:cs="Arial"/>
          <w:color w:val="444444"/>
        </w:rPr>
        <w:t xml:space="preserve"> en temas como investigación, innovación, transferencia del conocimiento,</w:t>
      </w:r>
      <w:r>
        <w:rPr>
          <w:rFonts w:ascii="Arial" w:hAnsi="Arial" w:cs="Arial"/>
          <w:color w:val="444444"/>
        </w:rPr>
        <w:t xml:space="preserve"> entre otras cuestiones basadas</w:t>
      </w:r>
      <w:r w:rsidRPr="004A5570">
        <w:rPr>
          <w:rFonts w:ascii="Arial" w:hAnsi="Arial" w:cs="Arial"/>
          <w:color w:val="444444"/>
        </w:rPr>
        <w:t xml:space="preserve"> </w:t>
      </w:r>
      <w:r>
        <w:rPr>
          <w:rFonts w:ascii="Arial" w:hAnsi="Arial" w:cs="Arial"/>
          <w:color w:val="444444"/>
        </w:rPr>
        <w:t>en</w:t>
      </w:r>
      <w:r w:rsidRPr="004A5570">
        <w:rPr>
          <w:rFonts w:ascii="Arial" w:hAnsi="Arial" w:cs="Arial"/>
          <w:color w:val="444444"/>
        </w:rPr>
        <w:t xml:space="preserve"> las mejores prácticas de universidades internacionales y</w:t>
      </w:r>
      <w:r>
        <w:rPr>
          <w:rFonts w:ascii="Arial" w:hAnsi="Arial" w:cs="Arial"/>
          <w:color w:val="444444"/>
        </w:rPr>
        <w:t xml:space="preserve"> en</w:t>
      </w:r>
      <w:r w:rsidRPr="004A5570">
        <w:rPr>
          <w:rFonts w:ascii="Arial" w:hAnsi="Arial" w:cs="Arial"/>
          <w:color w:val="444444"/>
        </w:rPr>
        <w:t xml:space="preserve"> reformas enfocadas en </w:t>
      </w:r>
      <w:r>
        <w:rPr>
          <w:rFonts w:ascii="Arial" w:hAnsi="Arial" w:cs="Arial"/>
          <w:color w:val="444444"/>
        </w:rPr>
        <w:t>lograr una</w:t>
      </w:r>
      <w:r w:rsidRPr="004A5570">
        <w:rPr>
          <w:rFonts w:ascii="Arial" w:hAnsi="Arial" w:cs="Arial"/>
          <w:color w:val="444444"/>
        </w:rPr>
        <w:t xml:space="preserve"> máxima eficiencia administrativa </w:t>
      </w:r>
      <w:r>
        <w:rPr>
          <w:rFonts w:ascii="Arial" w:hAnsi="Arial" w:cs="Arial"/>
          <w:color w:val="444444"/>
        </w:rPr>
        <w:t>con</w:t>
      </w:r>
      <w:r w:rsidRPr="004A5570">
        <w:rPr>
          <w:rFonts w:ascii="Arial" w:hAnsi="Arial" w:cs="Arial"/>
          <w:color w:val="444444"/>
        </w:rPr>
        <w:t xml:space="preserve"> la simplificación y agilización de trámites, la Universidad de Guadalajara (UdeG) aplicará la reingeniería institucional aprobada este viernes 28 de febrero, en sesión del Consejo General Universitario (CGU), por unanimidad de 160 votos.</w:t>
      </w:r>
    </w:p>
    <w:p w:rsidR="008B3944" w:rsidRDefault="004A5570" w:rsidP="0068334F">
      <w:pPr>
        <w:spacing w:line="360" w:lineRule="auto"/>
        <w:jc w:val="both"/>
        <w:rPr>
          <w:rFonts w:ascii="Arial" w:hAnsi="Arial" w:cs="Arial"/>
          <w:color w:val="444444"/>
        </w:rPr>
      </w:pPr>
      <w:r w:rsidRPr="004A5570">
        <w:rPr>
          <w:rFonts w:ascii="Arial" w:hAnsi="Arial" w:cs="Arial"/>
          <w:color w:val="444444"/>
        </w:rPr>
        <w:t> </w:t>
      </w:r>
      <w:r w:rsidRPr="004A5570">
        <w:rPr>
          <w:rFonts w:ascii="Arial" w:hAnsi="Arial" w:cs="Arial"/>
          <w:color w:val="444444"/>
        </w:rPr>
        <w:br/>
        <w:t>Uno de los puntos fundamentales es la eficiencia administrativa con el fortalecimiento de los centros universitarios y el adelgazamien</w:t>
      </w:r>
      <w:r>
        <w:rPr>
          <w:rFonts w:ascii="Arial" w:hAnsi="Arial" w:cs="Arial"/>
          <w:color w:val="444444"/>
        </w:rPr>
        <w:t>to de la Administración Central, esto p</w:t>
      </w:r>
      <w:r w:rsidRPr="004A5570">
        <w:rPr>
          <w:rFonts w:ascii="Arial" w:hAnsi="Arial" w:cs="Arial"/>
          <w:color w:val="444444"/>
        </w:rPr>
        <w:t>ara apr</w:t>
      </w:r>
      <w:r>
        <w:rPr>
          <w:rFonts w:ascii="Arial" w:hAnsi="Arial" w:cs="Arial"/>
          <w:color w:val="444444"/>
        </w:rPr>
        <w:t>ovechar mejor el capital humano:</w:t>
      </w:r>
      <w:r w:rsidRPr="004A5570">
        <w:rPr>
          <w:rFonts w:ascii="Arial" w:hAnsi="Arial" w:cs="Arial"/>
          <w:color w:val="444444"/>
        </w:rPr>
        <w:t xml:space="preserve"> se trasladará a empleados a los centros universitarios</w:t>
      </w:r>
      <w:r>
        <w:rPr>
          <w:rFonts w:ascii="Arial" w:hAnsi="Arial" w:cs="Arial"/>
          <w:color w:val="444444"/>
        </w:rPr>
        <w:t xml:space="preserve"> donde se requiera</w:t>
      </w:r>
      <w:r w:rsidRPr="004A5570">
        <w:rPr>
          <w:rFonts w:ascii="Arial" w:hAnsi="Arial" w:cs="Arial"/>
          <w:color w:val="444444"/>
        </w:rPr>
        <w:t>, sin crear nuevos espacios ni engordar burocracias.</w:t>
      </w:r>
    </w:p>
    <w:p w:rsidR="008B3944" w:rsidRDefault="004A5570" w:rsidP="0068334F">
      <w:pPr>
        <w:spacing w:line="360" w:lineRule="auto"/>
        <w:jc w:val="both"/>
        <w:rPr>
          <w:rFonts w:ascii="Arial" w:hAnsi="Arial" w:cs="Arial"/>
          <w:color w:val="444444"/>
        </w:rPr>
      </w:pPr>
      <w:r w:rsidRPr="004A5570">
        <w:rPr>
          <w:rFonts w:ascii="Arial" w:hAnsi="Arial" w:cs="Arial"/>
          <w:color w:val="444444"/>
        </w:rPr>
        <w:t> </w:t>
      </w:r>
      <w:r w:rsidRPr="004A5570">
        <w:rPr>
          <w:rFonts w:ascii="Arial" w:hAnsi="Arial" w:cs="Arial"/>
          <w:color w:val="444444"/>
        </w:rPr>
        <w:br/>
        <w:t xml:space="preserve">La mística de </w:t>
      </w:r>
      <w:r>
        <w:rPr>
          <w:rFonts w:ascii="Arial" w:hAnsi="Arial" w:cs="Arial"/>
          <w:color w:val="444444"/>
        </w:rPr>
        <w:t>la</w:t>
      </w:r>
      <w:r w:rsidRPr="004A5570">
        <w:rPr>
          <w:rFonts w:ascii="Arial" w:hAnsi="Arial" w:cs="Arial"/>
          <w:color w:val="444444"/>
        </w:rPr>
        <w:t xml:space="preserve"> n</w:t>
      </w:r>
      <w:r>
        <w:rPr>
          <w:rFonts w:ascii="Arial" w:hAnsi="Arial" w:cs="Arial"/>
          <w:color w:val="444444"/>
        </w:rPr>
        <w:t>ueva reingeniería institucional aprobada por el CGU</w:t>
      </w:r>
      <w:r w:rsidRPr="004A5570">
        <w:rPr>
          <w:rFonts w:ascii="Arial" w:hAnsi="Arial" w:cs="Arial"/>
          <w:color w:val="444444"/>
        </w:rPr>
        <w:t xml:space="preserve"> consiste en trabajar con base en las necesidades académicas. </w:t>
      </w:r>
      <w:r w:rsidR="0068334F">
        <w:rPr>
          <w:rFonts w:ascii="Arial" w:hAnsi="Arial" w:cs="Arial"/>
          <w:color w:val="444444"/>
        </w:rPr>
        <w:t>S</w:t>
      </w:r>
      <w:r w:rsidRPr="004A5570">
        <w:rPr>
          <w:rFonts w:ascii="Arial" w:hAnsi="Arial" w:cs="Arial"/>
          <w:color w:val="444444"/>
        </w:rPr>
        <w:t>e divide en tres ejes: Gobernanza, Innovación y Certidumbre. La reingeniería permitirá que deje de existir duplicidad de funciones o niveles de competencias, y se simplificará el número de dependencias y sus niveles jerárquicos.</w:t>
      </w:r>
      <w:r w:rsidRPr="004A5570">
        <w:rPr>
          <w:rFonts w:ascii="Arial" w:hAnsi="Arial" w:cs="Arial"/>
          <w:color w:val="444444"/>
        </w:rPr>
        <w:br/>
        <w:t> </w:t>
      </w:r>
      <w:r w:rsidRPr="004A5570">
        <w:rPr>
          <w:rFonts w:ascii="Arial" w:hAnsi="Arial" w:cs="Arial"/>
          <w:color w:val="444444"/>
        </w:rPr>
        <w:br/>
        <w:t>“Entre más ligero sea el edificio de</w:t>
      </w:r>
      <w:r w:rsidR="0068334F">
        <w:rPr>
          <w:rFonts w:ascii="Arial" w:hAnsi="Arial" w:cs="Arial"/>
          <w:color w:val="444444"/>
        </w:rPr>
        <w:t xml:space="preserve"> la</w:t>
      </w:r>
      <w:r w:rsidRPr="004A5570">
        <w:rPr>
          <w:rFonts w:ascii="Arial" w:hAnsi="Arial" w:cs="Arial"/>
          <w:color w:val="444444"/>
        </w:rPr>
        <w:t xml:space="preserve"> Rectoría General, en avenida Juárez y más robustos </w:t>
      </w:r>
      <w:r w:rsidRPr="004A5570">
        <w:rPr>
          <w:rFonts w:ascii="Arial" w:hAnsi="Arial" w:cs="Arial"/>
          <w:color w:val="444444"/>
        </w:rPr>
        <w:lastRenderedPageBreak/>
        <w:t>los centros universitarios, vamos a consolidar est</w:t>
      </w:r>
      <w:r w:rsidR="0068334F">
        <w:rPr>
          <w:rFonts w:ascii="Arial" w:hAnsi="Arial" w:cs="Arial"/>
          <w:color w:val="444444"/>
        </w:rPr>
        <w:t>e</w:t>
      </w:r>
      <w:r w:rsidRPr="004A5570">
        <w:rPr>
          <w:rFonts w:ascii="Arial" w:hAnsi="Arial" w:cs="Arial"/>
          <w:color w:val="444444"/>
        </w:rPr>
        <w:t xml:space="preserve"> gran proyecto que nos ha hecho la mejor Universidad del país", </w:t>
      </w:r>
      <w:r w:rsidR="0068334F">
        <w:rPr>
          <w:rFonts w:ascii="Arial" w:hAnsi="Arial" w:cs="Arial"/>
          <w:color w:val="444444"/>
        </w:rPr>
        <w:t>expresó</w:t>
      </w:r>
      <w:r w:rsidRPr="004A5570">
        <w:rPr>
          <w:rFonts w:ascii="Arial" w:hAnsi="Arial" w:cs="Arial"/>
          <w:color w:val="444444"/>
        </w:rPr>
        <w:t xml:space="preserve"> el </w:t>
      </w:r>
      <w:r w:rsidR="0068334F">
        <w:rPr>
          <w:rFonts w:ascii="Arial" w:hAnsi="Arial" w:cs="Arial"/>
          <w:color w:val="444444"/>
        </w:rPr>
        <w:t>r</w:t>
      </w:r>
      <w:r w:rsidRPr="004A5570">
        <w:rPr>
          <w:rFonts w:ascii="Arial" w:hAnsi="Arial" w:cs="Arial"/>
          <w:color w:val="444444"/>
        </w:rPr>
        <w:t xml:space="preserve">ector </w:t>
      </w:r>
      <w:r w:rsidR="0068334F">
        <w:rPr>
          <w:rFonts w:ascii="Arial" w:hAnsi="Arial" w:cs="Arial"/>
          <w:color w:val="444444"/>
        </w:rPr>
        <w:t>g</w:t>
      </w:r>
      <w:r w:rsidRPr="004A5570">
        <w:rPr>
          <w:rFonts w:ascii="Arial" w:hAnsi="Arial" w:cs="Arial"/>
          <w:color w:val="444444"/>
        </w:rPr>
        <w:t>eneral, doctor Ricardo Villanueva Lomelí.</w:t>
      </w:r>
    </w:p>
    <w:p w:rsidR="008B3944" w:rsidRDefault="004A5570" w:rsidP="0068334F">
      <w:pPr>
        <w:spacing w:line="360" w:lineRule="auto"/>
        <w:jc w:val="both"/>
        <w:rPr>
          <w:rFonts w:ascii="Arial" w:hAnsi="Arial" w:cs="Arial"/>
          <w:color w:val="444444"/>
        </w:rPr>
      </w:pPr>
      <w:r w:rsidRPr="004A5570">
        <w:rPr>
          <w:rFonts w:ascii="Arial" w:hAnsi="Arial" w:cs="Arial"/>
          <w:color w:val="444444"/>
        </w:rPr>
        <w:t> </w:t>
      </w:r>
      <w:r w:rsidRPr="004A5570">
        <w:rPr>
          <w:rFonts w:ascii="Arial" w:hAnsi="Arial" w:cs="Arial"/>
          <w:color w:val="444444"/>
        </w:rPr>
        <w:br/>
        <w:t>La docencia y la innovación académica; la investigación y la transferencia tecnológica y del conocimiento; la extensión y difusión de la cultura se fortalecerán en los planteles universitarios. La idea es privilegiar las necesidades de cada centro, firmar convenios y gener</w:t>
      </w:r>
      <w:r w:rsidR="0068334F">
        <w:rPr>
          <w:rFonts w:ascii="Arial" w:hAnsi="Arial" w:cs="Arial"/>
          <w:color w:val="444444"/>
        </w:rPr>
        <w:t>ar proyectos académicos propios</w:t>
      </w:r>
      <w:r w:rsidRPr="004A5570">
        <w:rPr>
          <w:rFonts w:ascii="Arial" w:hAnsi="Arial" w:cs="Arial"/>
          <w:color w:val="444444"/>
        </w:rPr>
        <w:t xml:space="preserve"> bajo las reglas claras de la normatividad universitaria.</w:t>
      </w:r>
    </w:p>
    <w:p w:rsidR="008B3944" w:rsidRDefault="004A5570" w:rsidP="0068334F">
      <w:pPr>
        <w:spacing w:line="360" w:lineRule="auto"/>
        <w:jc w:val="both"/>
        <w:rPr>
          <w:rFonts w:ascii="Arial" w:hAnsi="Arial" w:cs="Arial"/>
          <w:color w:val="444444"/>
        </w:rPr>
      </w:pPr>
      <w:r w:rsidRPr="004A5570">
        <w:rPr>
          <w:rFonts w:ascii="Arial" w:hAnsi="Arial" w:cs="Arial"/>
          <w:color w:val="444444"/>
        </w:rPr>
        <w:t> </w:t>
      </w:r>
      <w:r w:rsidRPr="004A5570">
        <w:rPr>
          <w:rFonts w:ascii="Arial" w:hAnsi="Arial" w:cs="Arial"/>
          <w:color w:val="444444"/>
        </w:rPr>
        <w:br/>
        <w:t xml:space="preserve">Con el objetivo de agilizar los trámites que se realizan en la UdeG se creó la Coordinación de Mejora Regulatoria e Innovación para la Gestión, que logrará reducir el número de trámites que realizan estudiantes y egresados, al tiempo que se </w:t>
      </w:r>
      <w:r w:rsidR="0068334F">
        <w:rPr>
          <w:rFonts w:ascii="Arial" w:hAnsi="Arial" w:cs="Arial"/>
          <w:color w:val="444444"/>
        </w:rPr>
        <w:t>disminuirá</w:t>
      </w:r>
      <w:r w:rsidRPr="004A5570">
        <w:rPr>
          <w:rFonts w:ascii="Arial" w:hAnsi="Arial" w:cs="Arial"/>
          <w:color w:val="444444"/>
        </w:rPr>
        <w:t xml:space="preserve"> sustancialmente el tiempo que </w:t>
      </w:r>
      <w:r w:rsidR="0068334F">
        <w:rPr>
          <w:rFonts w:ascii="Arial" w:hAnsi="Arial" w:cs="Arial"/>
          <w:color w:val="444444"/>
        </w:rPr>
        <w:t xml:space="preserve">se </w:t>
      </w:r>
      <w:r w:rsidRPr="004A5570">
        <w:rPr>
          <w:rFonts w:ascii="Arial" w:hAnsi="Arial" w:cs="Arial"/>
          <w:color w:val="444444"/>
        </w:rPr>
        <w:t xml:space="preserve">requiere para </w:t>
      </w:r>
      <w:r w:rsidR="0068334F">
        <w:rPr>
          <w:rFonts w:ascii="Arial" w:hAnsi="Arial" w:cs="Arial"/>
          <w:color w:val="444444"/>
        </w:rPr>
        <w:t>la</w:t>
      </w:r>
      <w:r w:rsidRPr="004A5570">
        <w:rPr>
          <w:rFonts w:ascii="Arial" w:hAnsi="Arial" w:cs="Arial"/>
          <w:color w:val="444444"/>
        </w:rPr>
        <w:t xml:space="preserve"> titulación.</w:t>
      </w:r>
    </w:p>
    <w:p w:rsidR="008B3944" w:rsidRDefault="004A5570" w:rsidP="0068334F">
      <w:pPr>
        <w:spacing w:line="360" w:lineRule="auto"/>
        <w:jc w:val="both"/>
        <w:rPr>
          <w:rFonts w:ascii="Arial" w:hAnsi="Arial" w:cs="Arial"/>
          <w:color w:val="444444"/>
        </w:rPr>
      </w:pPr>
      <w:r w:rsidRPr="004A5570">
        <w:rPr>
          <w:rFonts w:ascii="Arial" w:hAnsi="Arial" w:cs="Arial"/>
          <w:color w:val="444444"/>
        </w:rPr>
        <w:t> </w:t>
      </w:r>
      <w:r w:rsidRPr="004A5570">
        <w:rPr>
          <w:rFonts w:ascii="Arial" w:hAnsi="Arial" w:cs="Arial"/>
          <w:color w:val="444444"/>
        </w:rPr>
        <w:br/>
        <w:t xml:space="preserve">La UdeG fortalecerá las funciones de la institución </w:t>
      </w:r>
      <w:r w:rsidR="0068334F">
        <w:rPr>
          <w:rFonts w:ascii="Arial" w:hAnsi="Arial" w:cs="Arial"/>
          <w:color w:val="444444"/>
        </w:rPr>
        <w:t>inspirada en</w:t>
      </w:r>
      <w:r w:rsidRPr="004A5570">
        <w:rPr>
          <w:rFonts w:ascii="Arial" w:hAnsi="Arial" w:cs="Arial"/>
          <w:color w:val="444444"/>
        </w:rPr>
        <w:t xml:space="preserve"> las prácticas de las universidades que tienen mejores resultados en el mundo, y con las cuales </w:t>
      </w:r>
      <w:r w:rsidR="0068334F">
        <w:rPr>
          <w:rFonts w:ascii="Arial" w:hAnsi="Arial" w:cs="Arial"/>
          <w:color w:val="444444"/>
        </w:rPr>
        <w:t xml:space="preserve">se </w:t>
      </w:r>
      <w:r w:rsidRPr="004A5570">
        <w:rPr>
          <w:rFonts w:ascii="Arial" w:hAnsi="Arial" w:cs="Arial"/>
          <w:color w:val="444444"/>
        </w:rPr>
        <w:t>tienen relación como</w:t>
      </w:r>
      <w:r w:rsidR="0068334F">
        <w:rPr>
          <w:rFonts w:ascii="Arial" w:hAnsi="Arial" w:cs="Arial"/>
          <w:color w:val="444444"/>
        </w:rPr>
        <w:t>:</w:t>
      </w:r>
      <w:r w:rsidRPr="004A5570">
        <w:rPr>
          <w:rFonts w:ascii="Arial" w:hAnsi="Arial" w:cs="Arial"/>
          <w:color w:val="444444"/>
        </w:rPr>
        <w:t xml:space="preserve"> Arizona State University, el sistema de Universidades de California, Harvard University, el Masachusetts Institute of Technology, entre otras.</w:t>
      </w:r>
    </w:p>
    <w:p w:rsidR="008B3944" w:rsidRDefault="004A5570" w:rsidP="0068334F">
      <w:pPr>
        <w:spacing w:line="360" w:lineRule="auto"/>
        <w:jc w:val="both"/>
        <w:rPr>
          <w:rFonts w:ascii="Arial" w:hAnsi="Arial" w:cs="Arial"/>
          <w:color w:val="444444"/>
        </w:rPr>
      </w:pPr>
      <w:r w:rsidRPr="004A5570">
        <w:rPr>
          <w:rFonts w:ascii="Arial" w:hAnsi="Arial" w:cs="Arial"/>
          <w:color w:val="444444"/>
        </w:rPr>
        <w:t> </w:t>
      </w:r>
      <w:r w:rsidRPr="004A5570">
        <w:rPr>
          <w:rFonts w:ascii="Arial" w:hAnsi="Arial" w:cs="Arial"/>
          <w:color w:val="444444"/>
        </w:rPr>
        <w:br/>
        <w:t>Uno de los cambios fundamentales es que</w:t>
      </w:r>
      <w:r w:rsidR="0068334F">
        <w:rPr>
          <w:rFonts w:ascii="Arial" w:hAnsi="Arial" w:cs="Arial"/>
          <w:color w:val="444444"/>
        </w:rPr>
        <w:t xml:space="preserve"> la UdeG</w:t>
      </w:r>
      <w:r w:rsidRPr="004A5570">
        <w:rPr>
          <w:rFonts w:ascii="Arial" w:hAnsi="Arial" w:cs="Arial"/>
          <w:color w:val="444444"/>
        </w:rPr>
        <w:t> </w:t>
      </w:r>
      <w:r w:rsidRPr="003162B6">
        <w:rPr>
          <w:rStyle w:val="Textoennegrita"/>
          <w:rFonts w:ascii="Arial" w:hAnsi="Arial" w:cs="Arial"/>
          <w:b w:val="0"/>
          <w:color w:val="444444"/>
          <w:bdr w:val="none" w:sz="0" w:space="0" w:color="auto" w:frame="1"/>
        </w:rPr>
        <w:t>crea</w:t>
      </w:r>
      <w:r w:rsidR="0068334F" w:rsidRPr="003162B6">
        <w:rPr>
          <w:rStyle w:val="Textoennegrita"/>
          <w:rFonts w:ascii="Arial" w:hAnsi="Arial" w:cs="Arial"/>
          <w:b w:val="0"/>
          <w:color w:val="444444"/>
          <w:bdr w:val="none" w:sz="0" w:space="0" w:color="auto" w:frame="1"/>
        </w:rPr>
        <w:t>rá</w:t>
      </w:r>
      <w:r w:rsidRPr="003162B6">
        <w:rPr>
          <w:rStyle w:val="Textoennegrita"/>
          <w:rFonts w:ascii="Arial" w:hAnsi="Arial" w:cs="Arial"/>
          <w:b w:val="0"/>
          <w:color w:val="444444"/>
          <w:bdr w:val="none" w:sz="0" w:space="0" w:color="auto" w:frame="1"/>
        </w:rPr>
        <w:t xml:space="preserve"> una Coordinación</w:t>
      </w:r>
      <w:r w:rsidR="0068334F" w:rsidRPr="003162B6">
        <w:rPr>
          <w:rStyle w:val="Textoennegrita"/>
          <w:rFonts w:ascii="Arial" w:hAnsi="Arial" w:cs="Arial"/>
          <w:b w:val="0"/>
          <w:color w:val="444444"/>
          <w:bdr w:val="none" w:sz="0" w:space="0" w:color="auto" w:frame="1"/>
        </w:rPr>
        <w:t xml:space="preserve"> General de Investigación (CGI)</w:t>
      </w:r>
      <w:r w:rsidR="0068334F">
        <w:rPr>
          <w:rStyle w:val="Textoennegrita"/>
          <w:rFonts w:ascii="Arial" w:hAnsi="Arial" w:cs="Arial"/>
          <w:color w:val="444444"/>
          <w:bdr w:val="none" w:sz="0" w:space="0" w:color="auto" w:frame="1"/>
        </w:rPr>
        <w:t xml:space="preserve">. </w:t>
      </w:r>
      <w:r w:rsidR="0068334F" w:rsidRPr="0068334F">
        <w:rPr>
          <w:rStyle w:val="Textoennegrita"/>
          <w:rFonts w:ascii="Arial" w:hAnsi="Arial" w:cs="Arial"/>
          <w:b w:val="0"/>
          <w:color w:val="444444"/>
          <w:bdr w:val="none" w:sz="0" w:space="0" w:color="auto" w:frame="1"/>
        </w:rPr>
        <w:t>Cabe señalar que</w:t>
      </w:r>
      <w:r w:rsidRPr="004A5570">
        <w:rPr>
          <w:rStyle w:val="Textoennegrita"/>
          <w:rFonts w:ascii="Arial" w:hAnsi="Arial" w:cs="Arial"/>
          <w:color w:val="444444"/>
          <w:bdr w:val="none" w:sz="0" w:space="0" w:color="auto" w:frame="1"/>
        </w:rPr>
        <w:t> </w:t>
      </w:r>
      <w:r w:rsidR="0068334F">
        <w:rPr>
          <w:rFonts w:ascii="Arial" w:hAnsi="Arial" w:cs="Arial"/>
          <w:color w:val="444444"/>
        </w:rPr>
        <w:t>l</w:t>
      </w:r>
      <w:r w:rsidRPr="004A5570">
        <w:rPr>
          <w:rFonts w:ascii="Arial" w:hAnsi="Arial" w:cs="Arial"/>
          <w:color w:val="444444"/>
        </w:rPr>
        <w:t xml:space="preserve">as universidades que tienen </w:t>
      </w:r>
      <w:r w:rsidR="0068334F">
        <w:rPr>
          <w:rFonts w:ascii="Arial" w:hAnsi="Arial" w:cs="Arial"/>
          <w:color w:val="444444"/>
        </w:rPr>
        <w:t xml:space="preserve">un </w:t>
      </w:r>
      <w:r w:rsidRPr="004A5570">
        <w:rPr>
          <w:rFonts w:ascii="Arial" w:hAnsi="Arial" w:cs="Arial"/>
          <w:color w:val="444444"/>
        </w:rPr>
        <w:t>impacto en</w:t>
      </w:r>
      <w:r w:rsidR="0068334F">
        <w:rPr>
          <w:rFonts w:ascii="Arial" w:hAnsi="Arial" w:cs="Arial"/>
          <w:color w:val="444444"/>
        </w:rPr>
        <w:t xml:space="preserve"> investigación a nivel global</w:t>
      </w:r>
      <w:r w:rsidRPr="004A5570">
        <w:rPr>
          <w:rFonts w:ascii="Arial" w:hAnsi="Arial" w:cs="Arial"/>
          <w:color w:val="444444"/>
        </w:rPr>
        <w:t xml:space="preserve"> cuentan con un área de esta naturaleza.</w:t>
      </w:r>
    </w:p>
    <w:p w:rsidR="008B3944" w:rsidRDefault="004A5570" w:rsidP="0068334F">
      <w:pPr>
        <w:spacing w:line="360" w:lineRule="auto"/>
        <w:jc w:val="both"/>
        <w:rPr>
          <w:rFonts w:ascii="Arial" w:hAnsi="Arial" w:cs="Arial"/>
          <w:color w:val="444444"/>
        </w:rPr>
      </w:pPr>
      <w:r w:rsidRPr="004A5570">
        <w:rPr>
          <w:rFonts w:ascii="Arial" w:hAnsi="Arial" w:cs="Arial"/>
          <w:color w:val="444444"/>
        </w:rPr>
        <w:t> </w:t>
      </w:r>
      <w:r w:rsidRPr="004A5570">
        <w:rPr>
          <w:rFonts w:ascii="Arial" w:hAnsi="Arial" w:cs="Arial"/>
          <w:color w:val="444444"/>
        </w:rPr>
        <w:br/>
        <w:t>“La investigación en esta Universidad, con el gran avance que hemos tenido en los últimos 25 años, ya merecía ser considerada con una dirección de primer nivel, para asumir los nuevos</w:t>
      </w:r>
      <w:r w:rsidR="0068334F">
        <w:rPr>
          <w:rFonts w:ascii="Arial" w:hAnsi="Arial" w:cs="Arial"/>
          <w:color w:val="444444"/>
        </w:rPr>
        <w:t xml:space="preserve"> retos </w:t>
      </w:r>
      <w:r w:rsidRPr="004A5570">
        <w:rPr>
          <w:rFonts w:ascii="Arial" w:hAnsi="Arial" w:cs="Arial"/>
          <w:color w:val="444444"/>
        </w:rPr>
        <w:t>como la transferencia de tecnología y la transferencia social”, reflexionó Villanueva Lomelí.</w:t>
      </w:r>
    </w:p>
    <w:p w:rsidR="008B3944" w:rsidRDefault="004A5570" w:rsidP="0068334F">
      <w:pPr>
        <w:spacing w:line="360" w:lineRule="auto"/>
        <w:jc w:val="both"/>
        <w:rPr>
          <w:rFonts w:ascii="Arial" w:hAnsi="Arial" w:cs="Arial"/>
          <w:color w:val="444444"/>
        </w:rPr>
      </w:pPr>
      <w:r w:rsidRPr="004A5570">
        <w:rPr>
          <w:rFonts w:ascii="Arial" w:hAnsi="Arial" w:cs="Arial"/>
          <w:color w:val="444444"/>
        </w:rPr>
        <w:t> </w:t>
      </w:r>
      <w:r w:rsidRPr="004A5570">
        <w:rPr>
          <w:rFonts w:ascii="Arial" w:hAnsi="Arial" w:cs="Arial"/>
          <w:color w:val="444444"/>
        </w:rPr>
        <w:br/>
        <w:t xml:space="preserve">Tener esta área de primer nivel era necesario para la UdeG, que en Latinoamérica es de </w:t>
      </w:r>
      <w:r w:rsidRPr="004A5570">
        <w:rPr>
          <w:rFonts w:ascii="Arial" w:hAnsi="Arial" w:cs="Arial"/>
          <w:color w:val="444444"/>
        </w:rPr>
        <w:lastRenderedPageBreak/>
        <w:t xml:space="preserve">las instituciones más fuertes en el renglón de la investigación, con más de mil 400 investigadores adscritos al Sistema Nacional de Investigadores (SNI). Además, la CGI se encargará de </w:t>
      </w:r>
      <w:r w:rsidR="0068334F">
        <w:rPr>
          <w:rFonts w:ascii="Arial" w:hAnsi="Arial" w:cs="Arial"/>
          <w:color w:val="444444"/>
        </w:rPr>
        <w:t>la vinculación</w:t>
      </w:r>
      <w:r w:rsidRPr="004A5570">
        <w:rPr>
          <w:rFonts w:ascii="Arial" w:hAnsi="Arial" w:cs="Arial"/>
          <w:color w:val="444444"/>
        </w:rPr>
        <w:t xml:space="preserve"> con el sector productivo a través de proyectos de transferencia tecnológica.</w:t>
      </w:r>
    </w:p>
    <w:p w:rsidR="008B3944" w:rsidRDefault="004A5570" w:rsidP="0068334F">
      <w:pPr>
        <w:spacing w:line="360" w:lineRule="auto"/>
        <w:jc w:val="both"/>
        <w:rPr>
          <w:rStyle w:val="Textoennegrita"/>
          <w:rFonts w:ascii="Arial" w:hAnsi="Arial" w:cs="Arial"/>
          <w:b w:val="0"/>
          <w:color w:val="444444"/>
          <w:bdr w:val="none" w:sz="0" w:space="0" w:color="auto" w:frame="1"/>
        </w:rPr>
      </w:pPr>
      <w:r w:rsidRPr="004A5570">
        <w:rPr>
          <w:rFonts w:ascii="Arial" w:hAnsi="Arial" w:cs="Arial"/>
          <w:color w:val="444444"/>
        </w:rPr>
        <w:t> </w:t>
      </w:r>
      <w:r w:rsidRPr="004A5570">
        <w:rPr>
          <w:rFonts w:ascii="Arial" w:hAnsi="Arial" w:cs="Arial"/>
          <w:color w:val="444444"/>
        </w:rPr>
        <w:br/>
      </w:r>
      <w:r w:rsidRPr="003162B6">
        <w:rPr>
          <w:rStyle w:val="Textoennegrita"/>
          <w:rFonts w:ascii="Arial" w:hAnsi="Arial" w:cs="Arial"/>
          <w:b w:val="0"/>
          <w:color w:val="444444"/>
          <w:bdr w:val="none" w:sz="0" w:space="0" w:color="auto" w:frame="1"/>
        </w:rPr>
        <w:t>La Coordinación General Académica será ahora la Coordinación General Académica y de Innovación; la Coordinación General de Extensión se amplía a Coordinación General de Extensión y Difusión Cultural, y la Coordinación General Administrativa se transforma en la Coordinación General de Servicios Administrativos e Infraestructura Tecnológica. Además, la Coordinación General de Planeación y Desarrollo Institucional cambia su nombre a Coordinación General de Planeación y Evaluación.</w:t>
      </w:r>
    </w:p>
    <w:p w:rsidR="008B3944" w:rsidRDefault="004A5570" w:rsidP="0068334F">
      <w:pPr>
        <w:spacing w:line="360" w:lineRule="auto"/>
        <w:jc w:val="both"/>
        <w:rPr>
          <w:rStyle w:val="Textoennegrita"/>
          <w:rFonts w:ascii="Arial" w:hAnsi="Arial" w:cs="Arial"/>
          <w:b w:val="0"/>
          <w:color w:val="444444"/>
          <w:bdr w:val="none" w:sz="0" w:space="0" w:color="auto" w:frame="1"/>
        </w:rPr>
      </w:pPr>
      <w:r w:rsidRPr="003162B6">
        <w:rPr>
          <w:rFonts w:ascii="Arial" w:hAnsi="Arial" w:cs="Arial"/>
          <w:b/>
          <w:color w:val="444444"/>
        </w:rPr>
        <w:t> </w:t>
      </w:r>
      <w:r w:rsidRPr="003162B6">
        <w:rPr>
          <w:rFonts w:ascii="Arial" w:hAnsi="Arial" w:cs="Arial"/>
          <w:b/>
          <w:color w:val="444444"/>
        </w:rPr>
        <w:br/>
      </w:r>
      <w:r w:rsidRPr="003162B6">
        <w:rPr>
          <w:rStyle w:val="Textoennegrita"/>
          <w:rFonts w:ascii="Arial" w:hAnsi="Arial" w:cs="Arial"/>
          <w:b w:val="0"/>
          <w:color w:val="444444"/>
          <w:bdr w:val="none" w:sz="0" w:space="0" w:color="auto" w:frame="1"/>
        </w:rPr>
        <w:t>Se crearon, además, la Coordinación de Innovación Educativa y Calidad (CIEC), el Sistema Universitario de Bibliotecas y un Órgano de Control Interno Institucional, de acuerdo con las leyes de transparencia y del Sistema Nacional Anticorrupción, entre otras.</w:t>
      </w:r>
    </w:p>
    <w:p w:rsidR="008B3944" w:rsidRDefault="004A5570" w:rsidP="0068334F">
      <w:pPr>
        <w:spacing w:line="360" w:lineRule="auto"/>
        <w:jc w:val="both"/>
        <w:rPr>
          <w:rFonts w:ascii="Arial" w:hAnsi="Arial" w:cs="Arial"/>
          <w:color w:val="444444"/>
        </w:rPr>
      </w:pPr>
      <w:r w:rsidRPr="004A5570">
        <w:rPr>
          <w:rFonts w:ascii="Arial" w:hAnsi="Arial" w:cs="Arial"/>
          <w:color w:val="444444"/>
        </w:rPr>
        <w:t> </w:t>
      </w:r>
      <w:r w:rsidRPr="004A5570">
        <w:rPr>
          <w:rFonts w:ascii="Arial" w:hAnsi="Arial" w:cs="Arial"/>
          <w:color w:val="444444"/>
        </w:rPr>
        <w:br/>
        <w:t>Con la creación de la Coordinación General de Extensión y Difusión Cultural (CGEDC), este renglón será una política que trascienda a todos los campus y se viva de manera más endógena. En la UdeG, esta labor es parte de las funciones sustantivas de la institución, al igual que universidades como la de Sao Paulo, la de Buenos Aires o</w:t>
      </w:r>
      <w:r w:rsidR="0068334F">
        <w:rPr>
          <w:rFonts w:ascii="Arial" w:hAnsi="Arial" w:cs="Arial"/>
          <w:color w:val="444444"/>
        </w:rPr>
        <w:t xml:space="preserve"> a nivel nacional</w:t>
      </w:r>
      <w:r w:rsidRPr="004A5570">
        <w:rPr>
          <w:rFonts w:ascii="Arial" w:hAnsi="Arial" w:cs="Arial"/>
          <w:color w:val="444444"/>
        </w:rPr>
        <w:t xml:space="preserve"> la U</w:t>
      </w:r>
      <w:r w:rsidR="0068334F">
        <w:rPr>
          <w:rFonts w:ascii="Arial" w:hAnsi="Arial" w:cs="Arial"/>
          <w:color w:val="444444"/>
        </w:rPr>
        <w:t xml:space="preserve">niversidad </w:t>
      </w:r>
      <w:r w:rsidRPr="004A5570">
        <w:rPr>
          <w:rFonts w:ascii="Arial" w:hAnsi="Arial" w:cs="Arial"/>
          <w:color w:val="444444"/>
        </w:rPr>
        <w:t>N</w:t>
      </w:r>
      <w:r w:rsidR="0068334F">
        <w:rPr>
          <w:rFonts w:ascii="Arial" w:hAnsi="Arial" w:cs="Arial"/>
          <w:color w:val="444444"/>
        </w:rPr>
        <w:t xml:space="preserve">acional </w:t>
      </w:r>
      <w:r w:rsidRPr="004A5570">
        <w:rPr>
          <w:rFonts w:ascii="Arial" w:hAnsi="Arial" w:cs="Arial"/>
          <w:color w:val="444444"/>
        </w:rPr>
        <w:t>A</w:t>
      </w:r>
      <w:r w:rsidR="0068334F">
        <w:rPr>
          <w:rFonts w:ascii="Arial" w:hAnsi="Arial" w:cs="Arial"/>
          <w:color w:val="444444"/>
        </w:rPr>
        <w:t xml:space="preserve">utónoma de </w:t>
      </w:r>
      <w:r w:rsidRPr="004A5570">
        <w:rPr>
          <w:rFonts w:ascii="Arial" w:hAnsi="Arial" w:cs="Arial"/>
          <w:color w:val="444444"/>
        </w:rPr>
        <w:t>M</w:t>
      </w:r>
      <w:r w:rsidR="0068334F">
        <w:rPr>
          <w:rFonts w:ascii="Arial" w:hAnsi="Arial" w:cs="Arial"/>
          <w:color w:val="444444"/>
        </w:rPr>
        <w:t>éxico (UNAM)</w:t>
      </w:r>
      <w:r w:rsidRPr="004A5570">
        <w:rPr>
          <w:rFonts w:ascii="Arial" w:hAnsi="Arial" w:cs="Arial"/>
          <w:color w:val="444444"/>
        </w:rPr>
        <w:t>.</w:t>
      </w:r>
    </w:p>
    <w:p w:rsidR="003162B6" w:rsidRDefault="004A5570" w:rsidP="0068334F">
      <w:pPr>
        <w:spacing w:line="360" w:lineRule="auto"/>
        <w:jc w:val="both"/>
        <w:rPr>
          <w:rFonts w:ascii="Arial" w:hAnsi="Arial" w:cs="Arial"/>
          <w:color w:val="444444"/>
        </w:rPr>
      </w:pPr>
      <w:bookmarkStart w:id="0" w:name="_GoBack"/>
      <w:bookmarkEnd w:id="0"/>
      <w:r w:rsidRPr="004A5570">
        <w:rPr>
          <w:rFonts w:ascii="Arial" w:hAnsi="Arial" w:cs="Arial"/>
          <w:color w:val="444444"/>
        </w:rPr>
        <w:t> </w:t>
      </w:r>
      <w:r w:rsidRPr="004A5570">
        <w:rPr>
          <w:rFonts w:ascii="Arial" w:hAnsi="Arial" w:cs="Arial"/>
          <w:color w:val="444444"/>
        </w:rPr>
        <w:br/>
      </w:r>
      <w:r w:rsidRPr="004A5570">
        <w:rPr>
          <w:rStyle w:val="Textoennegrita"/>
          <w:rFonts w:ascii="Arial" w:hAnsi="Arial" w:cs="Arial"/>
          <w:color w:val="444444"/>
          <w:bdr w:val="none" w:sz="0" w:space="0" w:color="auto" w:frame="1"/>
        </w:rPr>
        <w:t>Se descentraliza la  Coordinación General de Cooperación e Internacionalización</w:t>
      </w:r>
      <w:r w:rsidR="0068334F">
        <w:rPr>
          <w:rFonts w:ascii="Arial" w:hAnsi="Arial" w:cs="Arial"/>
          <w:color w:val="444444"/>
        </w:rPr>
        <w:t xml:space="preserve">. </w:t>
      </w:r>
      <w:r w:rsidRPr="004A5570">
        <w:rPr>
          <w:rFonts w:ascii="Arial" w:hAnsi="Arial" w:cs="Arial"/>
          <w:color w:val="444444"/>
        </w:rPr>
        <w:t>Ahora esta labor se multiplicará operativamente con una unidad en cada centro universitario, con lo cual, los estudiantes podrán realizar sus trámites de becas en su mismo campus. La Coordinación General Académica y de Innovación (CGAI) asumirá también labores de internacionalización para incorporar grandes políticas transversales en este renglón.</w:t>
      </w:r>
    </w:p>
    <w:p w:rsidR="003162B6" w:rsidRDefault="004A5570" w:rsidP="0068334F">
      <w:pPr>
        <w:spacing w:line="360" w:lineRule="auto"/>
        <w:jc w:val="both"/>
        <w:rPr>
          <w:rStyle w:val="Textoennegrita"/>
          <w:rFonts w:ascii="Arial" w:hAnsi="Arial" w:cs="Arial"/>
          <w:color w:val="444444"/>
          <w:bdr w:val="none" w:sz="0" w:space="0" w:color="auto" w:frame="1"/>
        </w:rPr>
      </w:pPr>
      <w:r w:rsidRPr="004A5570">
        <w:rPr>
          <w:rFonts w:ascii="Arial" w:hAnsi="Arial" w:cs="Arial"/>
          <w:color w:val="444444"/>
        </w:rPr>
        <w:lastRenderedPageBreak/>
        <w:br/>
        <w:t> </w:t>
      </w:r>
      <w:r w:rsidRPr="004A5570">
        <w:rPr>
          <w:rFonts w:ascii="Arial" w:hAnsi="Arial" w:cs="Arial"/>
          <w:color w:val="444444"/>
        </w:rPr>
        <w:br/>
        <w:t>La UdeG vigoriza su apuesta por la innovación y las nuevas tecnologías. Ahora, el cómputo vinculado con la academia se traslada a la CGAI, para crear capacidades instruccionales en materia de comunicación, cursos en línea, repositorios y recursos de aprendizaje.</w:t>
      </w:r>
      <w:r w:rsidRPr="004A5570">
        <w:rPr>
          <w:rFonts w:ascii="Arial" w:hAnsi="Arial" w:cs="Arial"/>
          <w:color w:val="444444"/>
        </w:rPr>
        <w:br/>
        <w:t> </w:t>
      </w:r>
      <w:r w:rsidRPr="004A5570">
        <w:rPr>
          <w:rFonts w:ascii="Arial" w:hAnsi="Arial" w:cs="Arial"/>
          <w:color w:val="444444"/>
        </w:rPr>
        <w:br/>
        <w:t>El cómputo administrativo se va a la Coordinación General Administrativa, es decir, temas como bases de datos, servidores y seguridad de la información. En los centros universitarios se fortalecerán las Coordinaciones de Tecnologías para el Aprendizaje (CTAS).</w:t>
      </w:r>
      <w:r w:rsidRPr="004A5570">
        <w:rPr>
          <w:rFonts w:ascii="Arial" w:hAnsi="Arial" w:cs="Arial"/>
          <w:color w:val="444444"/>
        </w:rPr>
        <w:br/>
        <w:t> </w:t>
      </w:r>
      <w:r w:rsidRPr="004A5570">
        <w:rPr>
          <w:rFonts w:ascii="Arial" w:hAnsi="Arial" w:cs="Arial"/>
          <w:color w:val="444444"/>
        </w:rPr>
        <w:br/>
      </w:r>
      <w:r w:rsidRPr="004A5570">
        <w:rPr>
          <w:rStyle w:val="Textoennegrita"/>
          <w:rFonts w:ascii="Arial" w:hAnsi="Arial" w:cs="Arial"/>
          <w:color w:val="444444"/>
          <w:bdr w:val="none" w:sz="0" w:space="0" w:color="auto" w:frame="1"/>
        </w:rPr>
        <w:t>¿Cómo se llegó a esta reingeniería?</w:t>
      </w:r>
    </w:p>
    <w:p w:rsidR="003162B6" w:rsidRDefault="004A5570" w:rsidP="0068334F">
      <w:pPr>
        <w:spacing w:line="360" w:lineRule="auto"/>
        <w:jc w:val="both"/>
        <w:rPr>
          <w:rFonts w:ascii="Arial" w:hAnsi="Arial" w:cs="Arial"/>
          <w:color w:val="444444"/>
        </w:rPr>
      </w:pPr>
      <w:r w:rsidRPr="004A5570">
        <w:rPr>
          <w:rFonts w:ascii="Arial" w:hAnsi="Arial" w:cs="Arial"/>
          <w:color w:val="444444"/>
        </w:rPr>
        <w:br/>
        <w:t>Desde el inicio d</w:t>
      </w:r>
      <w:r w:rsidR="0068334F">
        <w:rPr>
          <w:rFonts w:ascii="Arial" w:hAnsi="Arial" w:cs="Arial"/>
          <w:color w:val="444444"/>
        </w:rPr>
        <w:t>e la actual administración, el r</w:t>
      </w:r>
      <w:r w:rsidRPr="004A5570">
        <w:rPr>
          <w:rFonts w:ascii="Arial" w:hAnsi="Arial" w:cs="Arial"/>
          <w:color w:val="444444"/>
        </w:rPr>
        <w:t xml:space="preserve">ector </w:t>
      </w:r>
      <w:r w:rsidR="0068334F">
        <w:rPr>
          <w:rFonts w:ascii="Arial" w:hAnsi="Arial" w:cs="Arial"/>
          <w:color w:val="444444"/>
        </w:rPr>
        <w:t>g</w:t>
      </w:r>
      <w:r w:rsidRPr="004A5570">
        <w:rPr>
          <w:rFonts w:ascii="Arial" w:hAnsi="Arial" w:cs="Arial"/>
          <w:color w:val="444444"/>
        </w:rPr>
        <w:t>eneral</w:t>
      </w:r>
      <w:r w:rsidR="0068334F">
        <w:rPr>
          <w:rFonts w:ascii="Arial" w:hAnsi="Arial" w:cs="Arial"/>
          <w:color w:val="444444"/>
        </w:rPr>
        <w:t xml:space="preserve"> Ricardo Villanueva</w:t>
      </w:r>
      <w:r w:rsidRPr="004A5570">
        <w:rPr>
          <w:rFonts w:ascii="Arial" w:hAnsi="Arial" w:cs="Arial"/>
          <w:color w:val="444444"/>
        </w:rPr>
        <w:t xml:space="preserve"> informó que era necesario emprender un proceso de reingeniería para fortalecer y priorizar la inversión en las tareas sustantivas.</w:t>
      </w:r>
    </w:p>
    <w:p w:rsidR="0068334F" w:rsidRDefault="004A5570" w:rsidP="0068334F">
      <w:pPr>
        <w:spacing w:line="360" w:lineRule="auto"/>
        <w:jc w:val="both"/>
        <w:rPr>
          <w:rFonts w:ascii="Arial" w:hAnsi="Arial" w:cs="Arial"/>
          <w:color w:val="444444"/>
        </w:rPr>
      </w:pPr>
      <w:r w:rsidRPr="004A5570">
        <w:rPr>
          <w:rFonts w:ascii="Arial" w:hAnsi="Arial" w:cs="Arial"/>
          <w:color w:val="444444"/>
        </w:rPr>
        <w:br/>
        <w:t>El diseño de esta reingeniería se confeccionó a través de foros, espacios de diálogo y mesas de trabajo, en las que participaron funcionarios de Rectoría General, Vicerrectoría, rectores de centros universitarios, de las coordinaciones General Académica, y de Recursos Humanos, y del Centro de Estudios Estratégicos para el Desarrollo.</w:t>
      </w:r>
      <w:r w:rsidRPr="004A5570">
        <w:rPr>
          <w:rFonts w:ascii="Arial" w:hAnsi="Arial" w:cs="Arial"/>
          <w:color w:val="444444"/>
        </w:rPr>
        <w:br/>
        <w:t> </w:t>
      </w:r>
      <w:r w:rsidRPr="004A5570">
        <w:rPr>
          <w:rFonts w:ascii="Arial" w:hAnsi="Arial" w:cs="Arial"/>
          <w:color w:val="444444"/>
        </w:rPr>
        <w:br/>
        <w:t>Esta mesa diagnosticó que a 25 años de la implementación del proyecto de la Red Universitaria era tiempo de replantear el rumbo y hacer ajustes mirando hacia el futuro. La propuesta fue aprobada por el pleno del CGU.</w:t>
      </w:r>
    </w:p>
    <w:p w:rsidR="0068334F" w:rsidRDefault="004A5570" w:rsidP="0068334F">
      <w:pPr>
        <w:spacing w:line="360" w:lineRule="auto"/>
        <w:jc w:val="both"/>
        <w:rPr>
          <w:rStyle w:val="Textoennegrita"/>
          <w:rFonts w:ascii="Arial" w:hAnsi="Arial" w:cs="Arial"/>
          <w:color w:val="444444"/>
          <w:bdr w:val="none" w:sz="0" w:space="0" w:color="auto" w:frame="1"/>
        </w:rPr>
      </w:pPr>
      <w:r w:rsidRPr="004A5570">
        <w:rPr>
          <w:rFonts w:ascii="Arial" w:hAnsi="Arial" w:cs="Arial"/>
          <w:color w:val="444444"/>
        </w:rPr>
        <w:br/>
        <w:t> </w:t>
      </w:r>
      <w:r w:rsidRPr="004A5570">
        <w:rPr>
          <w:rFonts w:ascii="Arial" w:hAnsi="Arial" w:cs="Arial"/>
          <w:color w:val="444444"/>
        </w:rPr>
        <w:br/>
      </w:r>
      <w:r w:rsidRPr="004A5570">
        <w:rPr>
          <w:rStyle w:val="Textoennegrita"/>
          <w:rFonts w:ascii="Arial" w:hAnsi="Arial" w:cs="Arial"/>
          <w:color w:val="444444"/>
          <w:bdr w:val="none" w:sz="0" w:space="0" w:color="auto" w:frame="1"/>
        </w:rPr>
        <w:t>Los objetivos de la reingeniería en la UdeG son:</w:t>
      </w:r>
    </w:p>
    <w:p w:rsidR="0068334F" w:rsidRDefault="004A5570" w:rsidP="0068334F">
      <w:pPr>
        <w:spacing w:line="360" w:lineRule="auto"/>
        <w:jc w:val="both"/>
        <w:rPr>
          <w:rFonts w:ascii="Arial" w:hAnsi="Arial" w:cs="Arial"/>
          <w:color w:val="444444"/>
        </w:rPr>
      </w:pPr>
      <w:r w:rsidRPr="004A5570">
        <w:rPr>
          <w:rFonts w:ascii="Arial" w:hAnsi="Arial" w:cs="Arial"/>
          <w:color w:val="444444"/>
        </w:rPr>
        <w:lastRenderedPageBreak/>
        <w:br/>
        <w:t>•       Propiciar el adelgazamiento en la Administración Central.</w:t>
      </w:r>
    </w:p>
    <w:p w:rsidR="0068334F" w:rsidRDefault="004A5570" w:rsidP="0068334F">
      <w:pPr>
        <w:spacing w:line="360" w:lineRule="auto"/>
        <w:jc w:val="both"/>
        <w:rPr>
          <w:rFonts w:ascii="Arial" w:hAnsi="Arial" w:cs="Arial"/>
          <w:color w:val="444444"/>
        </w:rPr>
      </w:pPr>
      <w:r w:rsidRPr="004A5570">
        <w:rPr>
          <w:rFonts w:ascii="Arial" w:hAnsi="Arial" w:cs="Arial"/>
          <w:color w:val="444444"/>
        </w:rPr>
        <w:br/>
        <w:t>•       Disminuir las asimetrías en la Red Universitaria.</w:t>
      </w:r>
    </w:p>
    <w:p w:rsidR="0068334F" w:rsidRDefault="004A5570" w:rsidP="0068334F">
      <w:pPr>
        <w:spacing w:line="360" w:lineRule="auto"/>
        <w:jc w:val="both"/>
        <w:rPr>
          <w:rFonts w:ascii="Arial" w:hAnsi="Arial" w:cs="Arial"/>
          <w:color w:val="444444"/>
        </w:rPr>
      </w:pPr>
      <w:r w:rsidRPr="004A5570">
        <w:rPr>
          <w:rFonts w:ascii="Arial" w:hAnsi="Arial" w:cs="Arial"/>
          <w:color w:val="444444"/>
        </w:rPr>
        <w:br/>
        <w:t>•       Innovar en mecanismos de gestión de recursos con base en las mejores prácticas nacionales e internacionales.</w:t>
      </w:r>
    </w:p>
    <w:p w:rsidR="0068334F" w:rsidRDefault="004A5570" w:rsidP="0068334F">
      <w:pPr>
        <w:spacing w:line="360" w:lineRule="auto"/>
        <w:jc w:val="both"/>
        <w:rPr>
          <w:rFonts w:ascii="Arial" w:hAnsi="Arial" w:cs="Arial"/>
          <w:color w:val="444444"/>
        </w:rPr>
      </w:pPr>
      <w:r w:rsidRPr="004A5570">
        <w:rPr>
          <w:rFonts w:ascii="Arial" w:hAnsi="Arial" w:cs="Arial"/>
          <w:color w:val="444444"/>
        </w:rPr>
        <w:br/>
        <w:t>•       Estructura organizacional para enfrentar retos globales.</w:t>
      </w:r>
    </w:p>
    <w:p w:rsidR="0068334F" w:rsidRDefault="004A5570" w:rsidP="0068334F">
      <w:pPr>
        <w:spacing w:line="360" w:lineRule="auto"/>
        <w:jc w:val="both"/>
        <w:rPr>
          <w:rFonts w:ascii="Arial" w:hAnsi="Arial" w:cs="Arial"/>
          <w:color w:val="444444"/>
        </w:rPr>
      </w:pPr>
      <w:r w:rsidRPr="004A5570">
        <w:rPr>
          <w:rFonts w:ascii="Arial" w:hAnsi="Arial" w:cs="Arial"/>
          <w:color w:val="444444"/>
        </w:rPr>
        <w:br/>
        <w:t>•       Fortalecer a la institución como ente que ayuda a solucionar problemas locales, nacionales y globales.</w:t>
      </w:r>
    </w:p>
    <w:p w:rsidR="004A5570" w:rsidRPr="004A5570" w:rsidRDefault="004A5570" w:rsidP="0068334F">
      <w:pPr>
        <w:spacing w:line="360" w:lineRule="auto"/>
        <w:jc w:val="both"/>
        <w:rPr>
          <w:rFonts w:ascii="Arial" w:hAnsi="Arial" w:cs="Arial"/>
        </w:rPr>
      </w:pPr>
      <w:r w:rsidRPr="004A5570">
        <w:rPr>
          <w:rFonts w:ascii="Arial" w:hAnsi="Arial" w:cs="Arial"/>
          <w:color w:val="444444"/>
        </w:rPr>
        <w:br/>
        <w:t>•       Garantizar la eficacia organizacional y la sustentabilidad financiera en el largo plazo.</w:t>
      </w:r>
    </w:p>
    <w:sectPr w:rsidR="004A5570" w:rsidRPr="004A5570">
      <w:headerReference w:type="default" r:id="rId6"/>
      <w:pgSz w:w="12240" w:h="15840"/>
      <w:pgMar w:top="2126" w:right="1327" w:bottom="1843"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6B0" w:rsidRDefault="00FD66B0">
      <w:r>
        <w:separator/>
      </w:r>
    </w:p>
  </w:endnote>
  <w:endnote w:type="continuationSeparator" w:id="0">
    <w:p w:rsidR="00FD66B0" w:rsidRDefault="00FD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6B0" w:rsidRDefault="00FD66B0">
      <w:r>
        <w:separator/>
      </w:r>
    </w:p>
  </w:footnote>
  <w:footnote w:type="continuationSeparator" w:id="0">
    <w:p w:rsidR="00FD66B0" w:rsidRDefault="00FD6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80D" w:rsidRDefault="00323501">
    <w:pPr>
      <w:pStyle w:val="Encabezado"/>
    </w:pPr>
    <w:r>
      <w:rPr>
        <w:noProof/>
        <w:lang w:val="es-MX"/>
      </w:rPr>
      <w:drawing>
        <wp:anchor distT="152400" distB="152400" distL="152400" distR="152400" simplePos="0" relativeHeight="251658240" behindDoc="1" locked="0" layoutInCell="1" allowOverlap="1">
          <wp:simplePos x="0" y="0"/>
          <wp:positionH relativeFrom="page">
            <wp:posOffset>-13969</wp:posOffset>
          </wp:positionH>
          <wp:positionV relativeFrom="page">
            <wp:posOffset>-20319</wp:posOffset>
          </wp:positionV>
          <wp:extent cx="7772523" cy="100584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1">
                    <a:extLst/>
                  </a:blip>
                  <a:stretch>
                    <a:fillRect/>
                  </a:stretch>
                </pic:blipFill>
                <pic:spPr>
                  <a:xfrm>
                    <a:off x="0" y="0"/>
                    <a:ext cx="7772523" cy="100584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80D"/>
    <w:rsid w:val="00013CD3"/>
    <w:rsid w:val="00021FF6"/>
    <w:rsid w:val="00022199"/>
    <w:rsid w:val="00046284"/>
    <w:rsid w:val="000548B5"/>
    <w:rsid w:val="000801B5"/>
    <w:rsid w:val="000879B8"/>
    <w:rsid w:val="000B5FEB"/>
    <w:rsid w:val="000B7EEC"/>
    <w:rsid w:val="000C0D5D"/>
    <w:rsid w:val="000C69B4"/>
    <w:rsid w:val="000D7842"/>
    <w:rsid w:val="00104643"/>
    <w:rsid w:val="00107CDC"/>
    <w:rsid w:val="00114753"/>
    <w:rsid w:val="00135801"/>
    <w:rsid w:val="001759ED"/>
    <w:rsid w:val="001B7BFC"/>
    <w:rsid w:val="001E32F8"/>
    <w:rsid w:val="001E4A48"/>
    <w:rsid w:val="001F7F4D"/>
    <w:rsid w:val="00201CE8"/>
    <w:rsid w:val="00213AC1"/>
    <w:rsid w:val="00227A5D"/>
    <w:rsid w:val="00244F07"/>
    <w:rsid w:val="00257AF5"/>
    <w:rsid w:val="00261617"/>
    <w:rsid w:val="002702DB"/>
    <w:rsid w:val="002960E3"/>
    <w:rsid w:val="002B58BE"/>
    <w:rsid w:val="002C55F9"/>
    <w:rsid w:val="002C5D89"/>
    <w:rsid w:val="002C61BD"/>
    <w:rsid w:val="002C6DC3"/>
    <w:rsid w:val="002D15C4"/>
    <w:rsid w:val="002E03AB"/>
    <w:rsid w:val="002F13BE"/>
    <w:rsid w:val="002F4004"/>
    <w:rsid w:val="002F6707"/>
    <w:rsid w:val="003003B5"/>
    <w:rsid w:val="003121E5"/>
    <w:rsid w:val="003162B6"/>
    <w:rsid w:val="00323501"/>
    <w:rsid w:val="0032735F"/>
    <w:rsid w:val="003577B7"/>
    <w:rsid w:val="0038321C"/>
    <w:rsid w:val="00384787"/>
    <w:rsid w:val="003C0215"/>
    <w:rsid w:val="003D68FD"/>
    <w:rsid w:val="003F10CA"/>
    <w:rsid w:val="003F3916"/>
    <w:rsid w:val="00412E5D"/>
    <w:rsid w:val="00415633"/>
    <w:rsid w:val="004239E9"/>
    <w:rsid w:val="00424070"/>
    <w:rsid w:val="0042602E"/>
    <w:rsid w:val="00430537"/>
    <w:rsid w:val="0044289D"/>
    <w:rsid w:val="00453CC7"/>
    <w:rsid w:val="00466E02"/>
    <w:rsid w:val="004821BF"/>
    <w:rsid w:val="00492DC0"/>
    <w:rsid w:val="004A5570"/>
    <w:rsid w:val="004B2B55"/>
    <w:rsid w:val="004B316D"/>
    <w:rsid w:val="004C1BF2"/>
    <w:rsid w:val="004D19F5"/>
    <w:rsid w:val="004E49A7"/>
    <w:rsid w:val="00500552"/>
    <w:rsid w:val="00500730"/>
    <w:rsid w:val="00502301"/>
    <w:rsid w:val="005155E2"/>
    <w:rsid w:val="00526B36"/>
    <w:rsid w:val="00537C2F"/>
    <w:rsid w:val="00543AE4"/>
    <w:rsid w:val="00545B59"/>
    <w:rsid w:val="00556646"/>
    <w:rsid w:val="00582668"/>
    <w:rsid w:val="00582A3C"/>
    <w:rsid w:val="005855A8"/>
    <w:rsid w:val="0059741F"/>
    <w:rsid w:val="005A6F59"/>
    <w:rsid w:val="005B07BE"/>
    <w:rsid w:val="005C2DF8"/>
    <w:rsid w:val="005E4264"/>
    <w:rsid w:val="00605ED0"/>
    <w:rsid w:val="00615183"/>
    <w:rsid w:val="00631623"/>
    <w:rsid w:val="00643534"/>
    <w:rsid w:val="006513BD"/>
    <w:rsid w:val="00667AB4"/>
    <w:rsid w:val="00677A53"/>
    <w:rsid w:val="0068334F"/>
    <w:rsid w:val="00685332"/>
    <w:rsid w:val="00695FA8"/>
    <w:rsid w:val="006D6A18"/>
    <w:rsid w:val="006F75CC"/>
    <w:rsid w:val="00707E4E"/>
    <w:rsid w:val="0072294D"/>
    <w:rsid w:val="007377B0"/>
    <w:rsid w:val="00751378"/>
    <w:rsid w:val="00753F61"/>
    <w:rsid w:val="00762601"/>
    <w:rsid w:val="00781EF4"/>
    <w:rsid w:val="00786A4D"/>
    <w:rsid w:val="007A2118"/>
    <w:rsid w:val="007A597F"/>
    <w:rsid w:val="007A7F67"/>
    <w:rsid w:val="007F42CD"/>
    <w:rsid w:val="0080034B"/>
    <w:rsid w:val="00801A1A"/>
    <w:rsid w:val="0082293E"/>
    <w:rsid w:val="00834A2D"/>
    <w:rsid w:val="008540BA"/>
    <w:rsid w:val="008745B9"/>
    <w:rsid w:val="00880CFE"/>
    <w:rsid w:val="008A0568"/>
    <w:rsid w:val="008A44D1"/>
    <w:rsid w:val="008A65BC"/>
    <w:rsid w:val="008B3944"/>
    <w:rsid w:val="008E1B7E"/>
    <w:rsid w:val="008E7ABC"/>
    <w:rsid w:val="00924D6A"/>
    <w:rsid w:val="0094798B"/>
    <w:rsid w:val="0095098B"/>
    <w:rsid w:val="0095285A"/>
    <w:rsid w:val="00956DFA"/>
    <w:rsid w:val="00963D3F"/>
    <w:rsid w:val="00980898"/>
    <w:rsid w:val="00985856"/>
    <w:rsid w:val="009B6B47"/>
    <w:rsid w:val="009D1AA2"/>
    <w:rsid w:val="009E5ADF"/>
    <w:rsid w:val="009F6103"/>
    <w:rsid w:val="00A070B7"/>
    <w:rsid w:val="00A27ED9"/>
    <w:rsid w:val="00A42BE7"/>
    <w:rsid w:val="00A43062"/>
    <w:rsid w:val="00A702A1"/>
    <w:rsid w:val="00A7105B"/>
    <w:rsid w:val="00A866D2"/>
    <w:rsid w:val="00A90E4A"/>
    <w:rsid w:val="00A9114A"/>
    <w:rsid w:val="00A92ECD"/>
    <w:rsid w:val="00A96D39"/>
    <w:rsid w:val="00AB0B5A"/>
    <w:rsid w:val="00AF1A33"/>
    <w:rsid w:val="00AF4D7C"/>
    <w:rsid w:val="00AF5053"/>
    <w:rsid w:val="00B03E6A"/>
    <w:rsid w:val="00B25F96"/>
    <w:rsid w:val="00B31A66"/>
    <w:rsid w:val="00B643D0"/>
    <w:rsid w:val="00B72FBE"/>
    <w:rsid w:val="00B91782"/>
    <w:rsid w:val="00BB4C84"/>
    <w:rsid w:val="00BB4DF5"/>
    <w:rsid w:val="00BE13B0"/>
    <w:rsid w:val="00BE3A66"/>
    <w:rsid w:val="00C4464B"/>
    <w:rsid w:val="00C70779"/>
    <w:rsid w:val="00C728CE"/>
    <w:rsid w:val="00C742D0"/>
    <w:rsid w:val="00C77B48"/>
    <w:rsid w:val="00C80BEF"/>
    <w:rsid w:val="00C86E87"/>
    <w:rsid w:val="00C900CC"/>
    <w:rsid w:val="00C96757"/>
    <w:rsid w:val="00CC659B"/>
    <w:rsid w:val="00CE0EB9"/>
    <w:rsid w:val="00CE45B5"/>
    <w:rsid w:val="00D018C3"/>
    <w:rsid w:val="00D21AD8"/>
    <w:rsid w:val="00D2763E"/>
    <w:rsid w:val="00D27F70"/>
    <w:rsid w:val="00D3296B"/>
    <w:rsid w:val="00D61E27"/>
    <w:rsid w:val="00D67D2B"/>
    <w:rsid w:val="00D700E9"/>
    <w:rsid w:val="00D723A2"/>
    <w:rsid w:val="00D75AAB"/>
    <w:rsid w:val="00D817C7"/>
    <w:rsid w:val="00D8407D"/>
    <w:rsid w:val="00DB0131"/>
    <w:rsid w:val="00DB6B6B"/>
    <w:rsid w:val="00DB7618"/>
    <w:rsid w:val="00DD3C2F"/>
    <w:rsid w:val="00DE5907"/>
    <w:rsid w:val="00E1003B"/>
    <w:rsid w:val="00E116D8"/>
    <w:rsid w:val="00E1360C"/>
    <w:rsid w:val="00E252E5"/>
    <w:rsid w:val="00E27EEB"/>
    <w:rsid w:val="00E3180D"/>
    <w:rsid w:val="00E47EBC"/>
    <w:rsid w:val="00E55A3C"/>
    <w:rsid w:val="00E811C2"/>
    <w:rsid w:val="00EB6D2C"/>
    <w:rsid w:val="00ED161F"/>
    <w:rsid w:val="00ED367C"/>
    <w:rsid w:val="00ED68AF"/>
    <w:rsid w:val="00EE51AA"/>
    <w:rsid w:val="00F15B15"/>
    <w:rsid w:val="00F21565"/>
    <w:rsid w:val="00F218A7"/>
    <w:rsid w:val="00F23D20"/>
    <w:rsid w:val="00F31095"/>
    <w:rsid w:val="00F31E9A"/>
    <w:rsid w:val="00F712E3"/>
    <w:rsid w:val="00F82DD8"/>
    <w:rsid w:val="00F939B3"/>
    <w:rsid w:val="00FA1DEA"/>
    <w:rsid w:val="00FA54AC"/>
    <w:rsid w:val="00FB3FE0"/>
    <w:rsid w:val="00FB4ED3"/>
    <w:rsid w:val="00FD3F52"/>
    <w:rsid w:val="00FD66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3E9D2"/>
  <w15:docId w15:val="{5F58D714-B4F9-4F1A-BC41-8E4AA63B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eastAsia="en-US"/>
    </w:rPr>
  </w:style>
  <w:style w:type="paragraph" w:styleId="Ttulo1">
    <w:name w:val="heading 1"/>
    <w:basedOn w:val="Normal"/>
    <w:link w:val="Ttulo1Car"/>
    <w:uiPriority w:val="9"/>
    <w:qFormat/>
    <w:rsid w:val="004A55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153"/>
        <w:tab w:val="right" w:pos="8306"/>
      </w:tabs>
    </w:pPr>
    <w:rPr>
      <w:rFonts w:ascii="Cambria" w:eastAsia="Cambria" w:hAnsi="Cambria" w:cs="Cambria"/>
      <w:color w:val="000000"/>
      <w:sz w:val="24"/>
      <w:szCs w:val="24"/>
      <w:u w:color="000000"/>
      <w:lang w:val="es-ES_tradnl"/>
    </w:rPr>
  </w:style>
  <w:style w:type="paragraph" w:customStyle="1" w:styleId="Cabeceraypie">
    <w:name w:val="Cabecera y pie"/>
    <w:pPr>
      <w:tabs>
        <w:tab w:val="right" w:pos="9020"/>
      </w:tabs>
    </w:pPr>
    <w:rPr>
      <w:rFonts w:ascii="Helvetica" w:hAnsi="Helvetica" w:cs="Arial Unicode MS"/>
      <w:color w:val="000000"/>
      <w:sz w:val="24"/>
      <w:szCs w:val="24"/>
    </w:rPr>
  </w:style>
  <w:style w:type="paragraph" w:styleId="Sinespaciado">
    <w:name w:val="No Spacing"/>
    <w:link w:val="SinespaciadoCar"/>
    <w:uiPriority w:val="1"/>
    <w:qFormat/>
    <w:rPr>
      <w:rFonts w:ascii="Cambria" w:eastAsia="Cambria" w:hAnsi="Cambria" w:cs="Cambria"/>
      <w:color w:val="000000"/>
      <w:sz w:val="22"/>
      <w:szCs w:val="22"/>
      <w:u w:color="000000"/>
      <w:lang w:val="es-ES_tradnl"/>
    </w:rPr>
  </w:style>
  <w:style w:type="character" w:customStyle="1" w:styleId="Ninguno">
    <w:name w:val="Ninguno"/>
    <w:rPr>
      <w:lang w:val="es-ES_tradnl"/>
    </w:rPr>
  </w:style>
  <w:style w:type="paragraph" w:customStyle="1" w:styleId="Cuerpo">
    <w:name w:val="Cuerpo"/>
    <w:rPr>
      <w:rFonts w:ascii="Cambria" w:eastAsia="Cambria" w:hAnsi="Cambria" w:cs="Cambria"/>
      <w:color w:val="000000"/>
      <w:sz w:val="24"/>
      <w:szCs w:val="24"/>
      <w:u w:color="000000"/>
      <w:lang w:val="es-ES_tradnl"/>
    </w:rPr>
  </w:style>
  <w:style w:type="paragraph" w:customStyle="1" w:styleId="paragraph">
    <w:name w:val="paragraph"/>
    <w:basedOn w:val="Normal"/>
    <w:rsid w:val="0059741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character" w:customStyle="1" w:styleId="normaltextrun">
    <w:name w:val="normaltextrun"/>
    <w:basedOn w:val="Fuentedeprrafopredeter"/>
    <w:rsid w:val="0059741F"/>
  </w:style>
  <w:style w:type="character" w:customStyle="1" w:styleId="eop">
    <w:name w:val="eop"/>
    <w:basedOn w:val="Fuentedeprrafopredeter"/>
    <w:rsid w:val="0059741F"/>
  </w:style>
  <w:style w:type="character" w:customStyle="1" w:styleId="apple-converted-space">
    <w:name w:val="apple-converted-space"/>
    <w:basedOn w:val="Fuentedeprrafopredeter"/>
    <w:rsid w:val="0059741F"/>
  </w:style>
  <w:style w:type="character" w:customStyle="1" w:styleId="spellingerror">
    <w:name w:val="spellingerror"/>
    <w:basedOn w:val="Fuentedeprrafopredeter"/>
    <w:rsid w:val="0059741F"/>
  </w:style>
  <w:style w:type="paragraph" w:styleId="Textodeglobo">
    <w:name w:val="Balloon Text"/>
    <w:basedOn w:val="Normal"/>
    <w:link w:val="TextodegloboCar"/>
    <w:uiPriority w:val="99"/>
    <w:semiHidden/>
    <w:unhideWhenUsed/>
    <w:rsid w:val="005974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741F"/>
    <w:rPr>
      <w:rFonts w:ascii="Segoe UI" w:hAnsi="Segoe UI" w:cs="Segoe UI"/>
      <w:sz w:val="18"/>
      <w:szCs w:val="18"/>
      <w:lang w:val="en-US" w:eastAsia="en-US"/>
    </w:rPr>
  </w:style>
  <w:style w:type="character" w:customStyle="1" w:styleId="SinespaciadoCar">
    <w:name w:val="Sin espaciado Car"/>
    <w:basedOn w:val="Fuentedeprrafopredeter"/>
    <w:link w:val="Sinespaciado"/>
    <w:uiPriority w:val="1"/>
    <w:rsid w:val="00A90E4A"/>
    <w:rPr>
      <w:rFonts w:ascii="Cambria" w:eastAsia="Cambria" w:hAnsi="Cambria" w:cs="Cambria"/>
      <w:color w:val="000000"/>
      <w:sz w:val="22"/>
      <w:szCs w:val="22"/>
      <w:u w:color="000000"/>
      <w:lang w:val="es-ES_tradnl"/>
    </w:rPr>
  </w:style>
  <w:style w:type="paragraph" w:styleId="Piedepgina">
    <w:name w:val="footer"/>
    <w:basedOn w:val="Normal"/>
    <w:link w:val="PiedepginaCar"/>
    <w:uiPriority w:val="99"/>
    <w:unhideWhenUsed/>
    <w:rsid w:val="00CE45B5"/>
    <w:pPr>
      <w:tabs>
        <w:tab w:val="center" w:pos="4419"/>
        <w:tab w:val="right" w:pos="8838"/>
      </w:tabs>
    </w:pPr>
  </w:style>
  <w:style w:type="character" w:customStyle="1" w:styleId="PiedepginaCar">
    <w:name w:val="Pie de página Car"/>
    <w:basedOn w:val="Fuentedeprrafopredeter"/>
    <w:link w:val="Piedepgina"/>
    <w:uiPriority w:val="99"/>
    <w:rsid w:val="00CE45B5"/>
    <w:rPr>
      <w:sz w:val="24"/>
      <w:szCs w:val="24"/>
      <w:lang w:eastAsia="en-US"/>
    </w:rPr>
  </w:style>
  <w:style w:type="paragraph" w:customStyle="1" w:styleId="rtejustify">
    <w:name w:val="rtejustify"/>
    <w:basedOn w:val="Normal"/>
    <w:rsid w:val="00605ED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character" w:styleId="Textoennegrita">
    <w:name w:val="Strong"/>
    <w:basedOn w:val="Fuentedeprrafopredeter"/>
    <w:uiPriority w:val="22"/>
    <w:qFormat/>
    <w:rsid w:val="004A5570"/>
    <w:rPr>
      <w:b/>
      <w:bCs/>
    </w:rPr>
  </w:style>
  <w:style w:type="character" w:customStyle="1" w:styleId="Ttulo1Car">
    <w:name w:val="Título 1 Car"/>
    <w:basedOn w:val="Fuentedeprrafopredeter"/>
    <w:link w:val="Ttulo1"/>
    <w:uiPriority w:val="9"/>
    <w:rsid w:val="004A5570"/>
    <w:rPr>
      <w:rFonts w:eastAsia="Times New Roman"/>
      <w:b/>
      <w:bCs/>
      <w:kern w:val="36"/>
      <w:sz w:val="48"/>
      <w:szCs w:val="48"/>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855892">
      <w:bodyDiv w:val="1"/>
      <w:marLeft w:val="0"/>
      <w:marRight w:val="0"/>
      <w:marTop w:val="0"/>
      <w:marBottom w:val="0"/>
      <w:divBdr>
        <w:top w:val="none" w:sz="0" w:space="0" w:color="auto"/>
        <w:left w:val="none" w:sz="0" w:space="0" w:color="auto"/>
        <w:bottom w:val="none" w:sz="0" w:space="0" w:color="auto"/>
        <w:right w:val="none" w:sz="0" w:space="0" w:color="auto"/>
      </w:divBdr>
    </w:div>
    <w:div w:id="1891647128">
      <w:bodyDiv w:val="1"/>
      <w:marLeft w:val="0"/>
      <w:marRight w:val="0"/>
      <w:marTop w:val="0"/>
      <w:marBottom w:val="0"/>
      <w:divBdr>
        <w:top w:val="none" w:sz="0" w:space="0" w:color="auto"/>
        <w:left w:val="none" w:sz="0" w:space="0" w:color="auto"/>
        <w:bottom w:val="none" w:sz="0" w:space="0" w:color="auto"/>
        <w:right w:val="none" w:sz="0" w:space="0" w:color="auto"/>
      </w:divBdr>
      <w:divsChild>
        <w:div w:id="2109543867">
          <w:marLeft w:val="0"/>
          <w:marRight w:val="0"/>
          <w:marTop w:val="0"/>
          <w:marBottom w:val="0"/>
          <w:divBdr>
            <w:top w:val="none" w:sz="0" w:space="0" w:color="auto"/>
            <w:left w:val="none" w:sz="0" w:space="0" w:color="auto"/>
            <w:bottom w:val="none" w:sz="0" w:space="0" w:color="auto"/>
            <w:right w:val="none" w:sz="0" w:space="0" w:color="auto"/>
          </w:divBdr>
          <w:divsChild>
            <w:div w:id="12397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1093</Words>
  <Characters>6015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 social</dc:creator>
  <cp:keywords/>
  <dc:description/>
  <cp:lastModifiedBy>Microsoft Office User</cp:lastModifiedBy>
  <cp:revision>6</cp:revision>
  <dcterms:created xsi:type="dcterms:W3CDTF">2020-02-25T16:53:00Z</dcterms:created>
  <dcterms:modified xsi:type="dcterms:W3CDTF">2020-02-28T22:54:00Z</dcterms:modified>
</cp:coreProperties>
</file>